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128CA" w14:paraId="746F7019" w14:textId="77777777" w:rsidTr="009128CA">
        <w:tc>
          <w:tcPr>
            <w:tcW w:w="4675" w:type="dxa"/>
          </w:tcPr>
          <w:p w14:paraId="15CB8CBF" w14:textId="1FE6CA3E" w:rsidR="009128CA" w:rsidRDefault="009128CA" w:rsidP="00A70521">
            <w:pPr>
              <w:spacing w:after="0" w:line="240" w:lineRule="auto"/>
              <w:jc w:val="both"/>
              <w:rPr>
                <w:rFonts w:ascii="Arial" w:hAnsi="Arial" w:cs="Arial"/>
                <w:b/>
                <w:color w:val="000000"/>
                <w:sz w:val="20"/>
                <w:szCs w:val="20"/>
              </w:rPr>
            </w:pPr>
            <w:r w:rsidRPr="00E042E1">
              <w:rPr>
                <w:rFonts w:ascii="Arial" w:hAnsi="Arial" w:cs="Arial"/>
                <w:b/>
                <w:color w:val="000000"/>
                <w:sz w:val="20"/>
                <w:szCs w:val="20"/>
              </w:rPr>
              <w:t>No. DE CONSECUTIVO:</w:t>
            </w:r>
            <w:r w:rsidRPr="00E042E1">
              <w:rPr>
                <w:rFonts w:ascii="Arial" w:hAnsi="Arial" w:cs="Arial"/>
                <w:b/>
                <w:color w:val="FF0000"/>
                <w:sz w:val="20"/>
                <w:szCs w:val="20"/>
              </w:rPr>
              <w:t xml:space="preserve"> </w:t>
            </w:r>
            <w:bookmarkStart w:id="0" w:name="_Hlk134190311"/>
            <w:r w:rsidRPr="00451A80">
              <w:rPr>
                <w:rFonts w:ascii="Arial" w:eastAsia="Avenir" w:hAnsi="Arial" w:cs="Arial"/>
                <w:sz w:val="18"/>
                <w:szCs w:val="20"/>
              </w:rPr>
              <w:t>2024-00214</w:t>
            </w:r>
            <w:bookmarkEnd w:id="0"/>
          </w:p>
        </w:tc>
        <w:tc>
          <w:tcPr>
            <w:tcW w:w="4675" w:type="dxa"/>
          </w:tcPr>
          <w:p w14:paraId="3CE33B87" w14:textId="7EED82C0" w:rsidR="009128CA" w:rsidRDefault="009128CA" w:rsidP="00A70521">
            <w:pPr>
              <w:spacing w:after="0" w:line="240" w:lineRule="auto"/>
              <w:jc w:val="both"/>
              <w:rPr>
                <w:rFonts w:ascii="Arial" w:hAnsi="Arial" w:cs="Arial"/>
                <w:b/>
                <w:color w:val="000000"/>
                <w:sz w:val="20"/>
                <w:szCs w:val="20"/>
              </w:rPr>
            </w:pPr>
            <w:r w:rsidRPr="00E042E1">
              <w:rPr>
                <w:rFonts w:ascii="Arial" w:hAnsi="Arial" w:cs="Arial"/>
                <w:b/>
                <w:color w:val="000000"/>
                <w:sz w:val="20"/>
                <w:szCs w:val="20"/>
              </w:rPr>
              <w:t>FECHA DE ELABORACIÓN:</w:t>
            </w:r>
          </w:p>
        </w:tc>
      </w:tr>
    </w:tbl>
    <w:p w14:paraId="697EF707" w14:textId="1B08A956" w:rsidR="00827396" w:rsidRPr="00E042E1" w:rsidRDefault="00F35546" w:rsidP="00A70521">
      <w:pPr>
        <w:spacing w:after="0" w:line="240" w:lineRule="auto"/>
        <w:jc w:val="both"/>
        <w:rPr>
          <w:rFonts w:ascii="Arial" w:hAnsi="Arial" w:cs="Arial"/>
          <w:b/>
          <w:color w:val="000000"/>
          <w:sz w:val="20"/>
          <w:szCs w:val="20"/>
        </w:rPr>
      </w:pPr>
      <w:r w:rsidRPr="00E042E1">
        <w:rPr>
          <w:rFonts w:ascii="Arial" w:hAnsi="Arial" w:cs="Arial"/>
          <w:b/>
          <w:color w:val="000000"/>
          <w:sz w:val="20"/>
          <w:szCs w:val="20"/>
        </w:rPr>
        <w:tab/>
      </w:r>
      <w:r w:rsidRPr="00E042E1">
        <w:rPr>
          <w:rFonts w:ascii="Arial" w:hAnsi="Arial" w:cs="Arial"/>
          <w:b/>
          <w:color w:val="000000"/>
          <w:sz w:val="20"/>
          <w:szCs w:val="20"/>
        </w:rPr>
        <w:tab/>
      </w:r>
    </w:p>
    <w:p w14:paraId="46D7B949" w14:textId="77777777" w:rsidR="00827396" w:rsidRPr="00E042E1" w:rsidRDefault="00F35546" w:rsidP="00B25FA1">
      <w:pPr>
        <w:shd w:val="clear" w:color="auto" w:fill="FFF2CC"/>
        <w:tabs>
          <w:tab w:val="right" w:pos="9972"/>
        </w:tabs>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SECCIÓN A. CONDICIONES TÉCNICAS DEL ESTUDIO PREVIO</w:t>
      </w:r>
      <w:r w:rsidRPr="00E042E1">
        <w:rPr>
          <w:rFonts w:ascii="Arial" w:hAnsi="Arial" w:cs="Arial"/>
          <w:b/>
          <w:bCs/>
          <w:sz w:val="20"/>
          <w:szCs w:val="20"/>
          <w:lang w:eastAsia="es-CO"/>
        </w:rPr>
        <w:tab/>
      </w:r>
    </w:p>
    <w:p w14:paraId="5CEBF504" w14:textId="77777777" w:rsidR="00827396" w:rsidRPr="00E042E1" w:rsidRDefault="00827396" w:rsidP="00A70521">
      <w:pPr>
        <w:spacing w:after="0" w:line="240" w:lineRule="auto"/>
        <w:jc w:val="both"/>
        <w:rPr>
          <w:rFonts w:ascii="Arial" w:hAnsi="Arial" w:cs="Arial"/>
          <w:b/>
          <w:bCs/>
          <w:sz w:val="20"/>
          <w:szCs w:val="20"/>
          <w:lang w:eastAsia="es-CO"/>
        </w:rPr>
      </w:pPr>
    </w:p>
    <w:p w14:paraId="63238FF0" w14:textId="77777777" w:rsidR="00827396" w:rsidRPr="00E042E1" w:rsidRDefault="00F35546" w:rsidP="00A70521">
      <w:pPr>
        <w:shd w:val="clear" w:color="auto" w:fill="DEEAF6"/>
        <w:spacing w:after="0" w:line="240" w:lineRule="auto"/>
        <w:jc w:val="center"/>
        <w:rPr>
          <w:rFonts w:ascii="Arial" w:hAnsi="Arial" w:cs="Arial"/>
          <w:sz w:val="20"/>
          <w:szCs w:val="20"/>
        </w:rPr>
      </w:pPr>
      <w:r w:rsidRPr="00E042E1">
        <w:rPr>
          <w:rFonts w:ascii="Arial" w:hAnsi="Arial" w:cs="Arial"/>
          <w:b/>
          <w:bCs/>
          <w:sz w:val="20"/>
          <w:szCs w:val="20"/>
          <w:lang w:eastAsia="es-CO"/>
        </w:rPr>
        <w:t>1. GESTIÓN DOCUMENTAL.</w:t>
      </w:r>
    </w:p>
    <w:p w14:paraId="6655E332" w14:textId="77777777" w:rsidR="00827396" w:rsidRPr="00E042E1" w:rsidRDefault="00827396" w:rsidP="00A70521">
      <w:pPr>
        <w:spacing w:after="0" w:line="240" w:lineRule="auto"/>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953"/>
      </w:tblGrid>
      <w:tr w:rsidR="00336680" w14:paraId="4ACD1335" w14:textId="77777777" w:rsidTr="00336680">
        <w:tc>
          <w:tcPr>
            <w:tcW w:w="3397" w:type="dxa"/>
          </w:tcPr>
          <w:p w14:paraId="0536B783" w14:textId="075058AA"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DEPENDENCIA RESPONSABLE:</w:t>
            </w:r>
            <w:r>
              <w:rPr>
                <w:rFonts w:ascii="Arial" w:hAnsi="Arial" w:cs="Arial"/>
                <w:b/>
                <w:bCs/>
                <w:sz w:val="20"/>
                <w:szCs w:val="20"/>
                <w:lang w:eastAsia="es-CO"/>
              </w:rPr>
              <w:t xml:space="preserve">        </w:t>
            </w:r>
          </w:p>
        </w:tc>
        <w:tc>
          <w:tcPr>
            <w:tcW w:w="5953" w:type="dxa"/>
          </w:tcPr>
          <w:p w14:paraId="1F2ADF81" w14:textId="4660BC7C" w:rsidR="00336680" w:rsidRDefault="00336680" w:rsidP="00A70521">
            <w:pPr>
              <w:spacing w:after="0" w:line="240" w:lineRule="auto"/>
              <w:jc w:val="both"/>
              <w:rPr>
                <w:rFonts w:ascii="Arial" w:hAnsi="Arial" w:cs="Arial"/>
                <w:b/>
                <w:bCs/>
                <w:sz w:val="20"/>
                <w:szCs w:val="20"/>
                <w:lang w:eastAsia="es-CO"/>
              </w:rPr>
            </w:pPr>
            <w:r w:rsidRPr="00AF7289">
              <w:rPr>
                <w:rFonts w:ascii="Arial" w:eastAsia="Avenir" w:hAnsi="Arial" w:cs="Arial"/>
                <w:sz w:val="20"/>
                <w:szCs w:val="20"/>
              </w:rPr>
              <w:t>OFICINA ASESORA DE PLANEACIÓN</w:t>
            </w:r>
          </w:p>
        </w:tc>
      </w:tr>
      <w:tr w:rsidR="00336680" w14:paraId="440C5197" w14:textId="77777777" w:rsidTr="00336680">
        <w:tc>
          <w:tcPr>
            <w:tcW w:w="3397" w:type="dxa"/>
          </w:tcPr>
          <w:p w14:paraId="3866ACB3" w14:textId="6279C3AD"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
                <w:bCs/>
                <w:sz w:val="20"/>
                <w:szCs w:val="20"/>
              </w:rPr>
              <w:t>SERIE DOCUMENTAL:</w:t>
            </w:r>
          </w:p>
        </w:tc>
        <w:tc>
          <w:tcPr>
            <w:tcW w:w="5953" w:type="dxa"/>
          </w:tcPr>
          <w:p w14:paraId="55FC1DB3" w14:textId="3692C07C" w:rsidR="00336680" w:rsidRDefault="00336680" w:rsidP="00A70521">
            <w:pPr>
              <w:spacing w:after="0" w:line="240" w:lineRule="auto"/>
              <w:jc w:val="both"/>
              <w:rPr>
                <w:rFonts w:ascii="Arial" w:hAnsi="Arial" w:cs="Arial"/>
                <w:b/>
                <w:bCs/>
                <w:sz w:val="20"/>
                <w:szCs w:val="20"/>
              </w:rPr>
            </w:pPr>
            <w:r w:rsidRPr="00E042E1">
              <w:rPr>
                <w:rFonts w:ascii="Arial" w:hAnsi="Arial" w:cs="Arial"/>
                <w:bCs/>
                <w:sz w:val="20"/>
                <w:szCs w:val="20"/>
              </w:rPr>
              <w:t>CONTRATOS ESTATALES</w:t>
            </w:r>
          </w:p>
        </w:tc>
      </w:tr>
      <w:tr w:rsidR="00336680" w14:paraId="46C5A3F6" w14:textId="77777777" w:rsidTr="00336680">
        <w:tc>
          <w:tcPr>
            <w:tcW w:w="3397" w:type="dxa"/>
          </w:tcPr>
          <w:p w14:paraId="27A2E779" w14:textId="65CFCE78"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
                <w:bCs/>
                <w:sz w:val="20"/>
                <w:szCs w:val="20"/>
              </w:rPr>
              <w:t>TIPO DOCUMENTO:</w:t>
            </w:r>
            <w:r w:rsidRPr="00E042E1">
              <w:rPr>
                <w:rFonts w:ascii="Arial" w:hAnsi="Arial" w:cs="Arial"/>
                <w:b/>
                <w:bCs/>
                <w:sz w:val="20"/>
                <w:szCs w:val="20"/>
              </w:rPr>
              <w:tab/>
            </w:r>
          </w:p>
        </w:tc>
        <w:tc>
          <w:tcPr>
            <w:tcW w:w="5953" w:type="dxa"/>
          </w:tcPr>
          <w:p w14:paraId="2F96C9BA" w14:textId="120BBEF3"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Cs/>
                <w:sz w:val="20"/>
                <w:szCs w:val="20"/>
              </w:rPr>
              <w:t>Estudios Previos</w:t>
            </w:r>
          </w:p>
        </w:tc>
      </w:tr>
      <w:tr w:rsidR="00336680" w14:paraId="051C6414" w14:textId="77777777" w:rsidTr="00336680">
        <w:tc>
          <w:tcPr>
            <w:tcW w:w="3397" w:type="dxa"/>
          </w:tcPr>
          <w:p w14:paraId="272FE178" w14:textId="72A551F0"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
                <w:bCs/>
                <w:sz w:val="20"/>
                <w:szCs w:val="20"/>
              </w:rPr>
              <w:t>CÓDIGO:</w:t>
            </w:r>
          </w:p>
        </w:tc>
        <w:tc>
          <w:tcPr>
            <w:tcW w:w="5953" w:type="dxa"/>
          </w:tcPr>
          <w:p w14:paraId="72E98EE9" w14:textId="6F6CBAA8"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Cs/>
                <w:sz w:val="20"/>
                <w:szCs w:val="20"/>
              </w:rPr>
              <w:t>102.12</w:t>
            </w:r>
          </w:p>
        </w:tc>
      </w:tr>
    </w:tbl>
    <w:p w14:paraId="40A64C91" w14:textId="48CCA5AA" w:rsidR="00827396" w:rsidRPr="00E042E1" w:rsidRDefault="00827396" w:rsidP="00A70521">
      <w:pPr>
        <w:spacing w:after="0" w:line="240" w:lineRule="auto"/>
        <w:jc w:val="both"/>
        <w:rPr>
          <w:rFonts w:ascii="Arial" w:hAnsi="Arial" w:cs="Arial"/>
          <w:b/>
          <w:bCs/>
          <w:sz w:val="20"/>
          <w:szCs w:val="20"/>
        </w:rPr>
      </w:pPr>
    </w:p>
    <w:p w14:paraId="46D41D2F" w14:textId="77777777" w:rsidR="00827396" w:rsidRPr="00E042E1" w:rsidRDefault="00F35546" w:rsidP="00A70521">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2. CONDICIONES DEL OBJETO CONTRACTUAL</w:t>
      </w:r>
    </w:p>
    <w:p w14:paraId="52706AFE" w14:textId="77777777" w:rsidR="00827396" w:rsidRPr="00E042E1" w:rsidRDefault="00827396" w:rsidP="00A70521">
      <w:pPr>
        <w:shd w:val="clear" w:color="auto" w:fill="FFFFFF"/>
        <w:spacing w:after="0" w:line="240" w:lineRule="auto"/>
        <w:jc w:val="both"/>
        <w:rPr>
          <w:rFonts w:ascii="Arial" w:hAnsi="Arial" w:cs="Arial"/>
          <w:b/>
          <w:bCs/>
          <w:sz w:val="20"/>
          <w:szCs w:val="20"/>
          <w:lang w:eastAsia="es-CO"/>
        </w:rPr>
      </w:pPr>
    </w:p>
    <w:p w14:paraId="3DC560B9" w14:textId="4F0E9CC8" w:rsidR="00827396" w:rsidRPr="00E042E1" w:rsidRDefault="00F35546" w:rsidP="00A70521">
      <w:pPr>
        <w:shd w:val="clear" w:color="auto" w:fill="FFFFFF"/>
        <w:spacing w:after="0" w:line="240" w:lineRule="auto"/>
        <w:jc w:val="both"/>
        <w:rPr>
          <w:rFonts w:ascii="Arial" w:hAnsi="Arial" w:cs="Arial"/>
          <w:b/>
          <w:bCs/>
          <w:sz w:val="20"/>
          <w:szCs w:val="20"/>
          <w:lang w:eastAsia="es-CO"/>
        </w:rPr>
      </w:pPr>
      <w:bookmarkStart w:id="1" w:name="_Hlk138173847"/>
      <w:r w:rsidRPr="00E042E1">
        <w:rPr>
          <w:rFonts w:ascii="Arial" w:hAnsi="Arial" w:cs="Arial"/>
          <w:b/>
          <w:bCs/>
          <w:sz w:val="20"/>
          <w:szCs w:val="20"/>
          <w:lang w:eastAsia="es-CO"/>
        </w:rPr>
        <w:t>2.1 TIPO DE CONTRATO:</w:t>
      </w:r>
      <w:r w:rsidR="00F04C77">
        <w:rPr>
          <w:rFonts w:ascii="Arial" w:hAnsi="Arial" w:cs="Arial"/>
          <w:b/>
          <w:bCs/>
          <w:sz w:val="20"/>
          <w:szCs w:val="20"/>
          <w:lang w:eastAsia="es-CO"/>
        </w:rPr>
        <w:t xml:space="preserve"> </w:t>
      </w:r>
      <w:bookmarkStart w:id="2" w:name="_Hlk134190612"/>
      <w:r w:rsidR="00F04C77" w:rsidRPr="00AF7289">
        <w:rPr>
          <w:rFonts w:ascii="Arial" w:eastAsia="Avenir" w:hAnsi="Arial" w:cs="Arial"/>
          <w:sz w:val="20"/>
          <w:szCs w:val="20"/>
        </w:rPr>
        <w:t>CONTRATO DE PRESTACIÓN DE SERVICIOS PROFESIONALES</w:t>
      </w:r>
      <w:bookmarkEnd w:id="2"/>
      <w:r w:rsidRPr="00E042E1">
        <w:rPr>
          <w:rFonts w:ascii="Arial" w:hAnsi="Arial" w:cs="Arial"/>
          <w:b/>
          <w:bCs/>
          <w:sz w:val="20"/>
          <w:szCs w:val="20"/>
          <w:lang w:eastAsia="es-CO"/>
        </w:rPr>
        <w:tab/>
      </w:r>
    </w:p>
    <w:bookmarkEnd w:id="1"/>
    <w:p w14:paraId="581C79DD" w14:textId="77777777" w:rsidR="00827396" w:rsidRPr="00E042E1" w:rsidRDefault="00827396" w:rsidP="00A70521">
      <w:pPr>
        <w:shd w:val="clear" w:color="auto" w:fill="FFFFFF"/>
        <w:spacing w:after="0" w:line="240" w:lineRule="auto"/>
        <w:jc w:val="both"/>
        <w:rPr>
          <w:rFonts w:ascii="Arial" w:hAnsi="Arial" w:cs="Arial"/>
          <w:b/>
          <w:bCs/>
          <w:sz w:val="20"/>
          <w:szCs w:val="20"/>
          <w:lang w:eastAsia="es-CO"/>
        </w:rPr>
      </w:pPr>
    </w:p>
    <w:p w14:paraId="577BF943" w14:textId="0D447586" w:rsidR="00827396" w:rsidRPr="00E042E1" w:rsidRDefault="00F35546" w:rsidP="00A70521">
      <w:pPr>
        <w:shd w:val="clear" w:color="auto" w:fill="FFFFFF"/>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2.2 OBJETO A CONTRATAR:</w:t>
      </w:r>
      <w:r w:rsidR="00F04C77">
        <w:rPr>
          <w:rFonts w:ascii="Arial" w:hAnsi="Arial" w:cs="Arial"/>
          <w:b/>
          <w:bCs/>
          <w:sz w:val="20"/>
          <w:szCs w:val="20"/>
          <w:lang w:eastAsia="es-CO"/>
        </w:rPr>
        <w:t xml:space="preserve"> </w:t>
      </w:r>
      <w:bookmarkStart w:id="3" w:name="_Hlk134190634"/>
      <w:r w:rsidR="00F04C77" w:rsidRPr="008A7D0B">
        <w:rPr>
          <w:rFonts w:ascii="Arial" w:eastAsia="Avenir" w:hAnsi="Arial" w:cs="Arial"/>
          <w:sz w:val="20"/>
          <w:szCs w:val="20"/>
        </w:rPr>
        <w:t>PRESTAR SERVICIOS PROFESIONALES PARA LA CONSTRUCCION DE LOS DOCUMENTOS SECTORIALES Y FINALES DEL PROCESO DE FORMULACION DEL PLAN DE DESARROLLO MUNICIPAL PARA EL PERIODO 2024-2027 EN EL MUNICIPIO DE AGUAZUL CASANARE”.</w:t>
      </w:r>
      <w:bookmarkEnd w:id="3"/>
    </w:p>
    <w:p w14:paraId="4A166159" w14:textId="77777777" w:rsidR="00827396" w:rsidRPr="00E042E1" w:rsidRDefault="00827396" w:rsidP="00A70521">
      <w:pPr>
        <w:spacing w:after="0" w:line="240" w:lineRule="auto"/>
        <w:jc w:val="both"/>
        <w:rPr>
          <w:rFonts w:ascii="Arial" w:hAnsi="Arial" w:cs="Arial"/>
          <w:b/>
          <w:bCs/>
          <w:sz w:val="20"/>
          <w:szCs w:val="20"/>
          <w:lang w:eastAsia="es-CO"/>
        </w:rPr>
      </w:pPr>
    </w:p>
    <w:p w14:paraId="57A15D49" w14:textId="77777777" w:rsidR="00827396" w:rsidRPr="00E042E1" w:rsidRDefault="00F35546" w:rsidP="00A70521">
      <w:pPr>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2.3 MODALIDAD, FUNDAMENTO JURÍDICO Y JUSTIFICACIÓN</w:t>
      </w:r>
    </w:p>
    <w:p w14:paraId="64849E12" w14:textId="77777777" w:rsidR="00827396" w:rsidRPr="00E042E1" w:rsidRDefault="00827396" w:rsidP="00A70521">
      <w:pPr>
        <w:spacing w:after="0" w:line="240" w:lineRule="auto"/>
        <w:jc w:val="both"/>
        <w:rPr>
          <w:rFonts w:ascii="Arial" w:hAnsi="Arial" w:cs="Arial"/>
          <w:b/>
          <w:bCs/>
          <w:sz w:val="20"/>
          <w:szCs w:val="20"/>
          <w:lang w:eastAsia="es-CO"/>
        </w:rPr>
      </w:pPr>
    </w:p>
    <w:p w14:paraId="4EB10F99" w14:textId="77777777" w:rsidR="00827396" w:rsidRPr="008E51FE" w:rsidRDefault="00F35546" w:rsidP="00A70521">
      <w:pPr>
        <w:autoSpaceDE w:val="0"/>
        <w:autoSpaceDN w:val="0"/>
        <w:adjustRightInd w:val="0"/>
        <w:spacing w:after="0" w:line="240" w:lineRule="auto"/>
        <w:jc w:val="both"/>
        <w:rPr>
          <w:rFonts w:ascii="Arial" w:hAnsi="Arial" w:cs="Arial"/>
          <w:b/>
          <w:bCs/>
          <w:sz w:val="20"/>
          <w:szCs w:val="20"/>
        </w:rPr>
      </w:pPr>
      <w:r w:rsidRPr="008E51FE">
        <w:rPr>
          <w:rFonts w:ascii="Arial" w:hAnsi="Arial" w:cs="Arial"/>
          <w:b/>
          <w:bCs/>
          <w:sz w:val="20"/>
          <w:szCs w:val="20"/>
        </w:rPr>
        <w:t>2.3.1. MODALIDAD Y FUNDAMENTO JURÍDICO</w:t>
      </w:r>
    </w:p>
    <w:p w14:paraId="79B05278" w14:textId="77777777" w:rsidR="00827396" w:rsidRPr="00E042E1" w:rsidRDefault="00827396" w:rsidP="00A70521">
      <w:pPr>
        <w:autoSpaceDE w:val="0"/>
        <w:autoSpaceDN w:val="0"/>
        <w:adjustRightInd w:val="0"/>
        <w:spacing w:after="0" w:line="240" w:lineRule="auto"/>
        <w:jc w:val="both"/>
        <w:rPr>
          <w:rFonts w:ascii="Arial" w:hAnsi="Arial" w:cs="Arial"/>
          <w:b/>
          <w:sz w:val="20"/>
          <w:szCs w:val="20"/>
        </w:rPr>
      </w:pPr>
    </w:p>
    <w:p w14:paraId="4B9F9139" w14:textId="77777777" w:rsidR="00C943D7" w:rsidRDefault="00C943D7" w:rsidP="00C943D7">
      <w:pPr>
        <w:shd w:val="clear" w:color="auto" w:fill="FFFFFF"/>
        <w:spacing w:after="0" w:line="240" w:lineRule="auto"/>
        <w:jc w:val="both"/>
        <w:rPr>
          <w:rFonts w:ascii="Arial" w:eastAsia="Avenir" w:hAnsi="Arial" w:cs="Arial"/>
          <w:sz w:val="20"/>
          <w:szCs w:val="20"/>
        </w:rPr>
      </w:pPr>
      <w:bookmarkStart w:id="4" w:name="_Hlk134190939"/>
      <w:r w:rsidRPr="008A7D0B">
        <w:rPr>
          <w:rFonts w:ascii="Arial" w:eastAsia="Avenir" w:hAnsi="Arial" w:cs="Arial"/>
          <w:sz w:val="20"/>
          <w:szCs w:val="20"/>
        </w:rPr>
        <w:t>CONTRATACIÓN DIRECTA</w:t>
      </w:r>
    </w:p>
    <w:p w14:paraId="14D1E970" w14:textId="30CD360E" w:rsidR="00520A33" w:rsidRDefault="00520A33" w:rsidP="00A70521">
      <w:pPr>
        <w:shd w:val="clear" w:color="auto" w:fill="FFFFFF"/>
        <w:spacing w:after="0" w:line="240" w:lineRule="auto"/>
        <w:jc w:val="both"/>
        <w:rPr>
          <w:rFonts w:ascii="Arial" w:eastAsia="Avenir"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20A33" w14:paraId="6C3295D5" w14:textId="77777777" w:rsidTr="008D0D8C">
        <w:trPr>
          <w:trHeight w:val="231"/>
        </w:trPr>
        <w:tc>
          <w:tcPr>
            <w:tcW w:w="9350" w:type="dxa"/>
          </w:tcPr>
          <w:p w14:paraId="169BA5C1" w14:textId="3DD805C3" w:rsidR="00520A33" w:rsidRPr="00520A33" w:rsidRDefault="00520A33" w:rsidP="00451255">
            <w:pPr>
              <w:jc w:val="both"/>
              <w:rPr>
                <w:rFonts w:ascii="Arial" w:hAnsi="Arial" w:cs="Arial"/>
                <w:color w:val="8496B0" w:themeColor="text2" w:themeTint="99"/>
                <w:sz w:val="20"/>
                <w:szCs w:val="20"/>
              </w:rPr>
            </w:pPr>
            <w:bookmarkStart w:id="5" w:name="_Hlk134190948"/>
            <w:bookmarkEnd w:id="4"/>
            <w:r w:rsidRPr="00AF7289">
              <w:rPr>
                <w:rFonts w:ascii="Arial" w:eastAsia="Avenir" w:hAnsi="Arial" w:cs="Arial"/>
                <w:sz w:val="20"/>
                <w:szCs w:val="20"/>
              </w:rPr>
              <w:t> El proceso de selección a adelantar es bajo la modalidad de Contratación Directa, con fundamento en lo señalado en el literal h del numeral 4 del artículo 2 de la ley 1150 de 2007 y el articulo 2.2.1.2.1.4.9 del decreto 1082 de 2015, por tratarse de un contrato de prestación de servicios profesionales y de apoyo a la Gestión.</w:t>
            </w:r>
            <w:bookmarkEnd w:id="5"/>
          </w:p>
        </w:tc>
      </w:tr>
      <w:tr w:rsidR="00520A33" w14:paraId="6C3295D5" w14:textId="77777777" w:rsidTr="008D0D8C">
        <w:trPr>
          <w:trHeight w:val="231"/>
        </w:trPr>
        <w:tc>
          <w:tcPr>
            <w:tcW w:w="9350" w:type="dxa"/>
          </w:tcPr>
          <w:p w14:paraId="169BA5C1" w14:textId="3DD805C3" w:rsidR="00520A33" w:rsidRPr="00520A33" w:rsidRDefault="00520A33" w:rsidP="00451255">
            <w:pPr>
              <w:jc w:val="both"/>
              <w:rPr>
                <w:rFonts w:ascii="Arial" w:hAnsi="Arial" w:cs="Arial"/>
                <w:color w:val="8496B0" w:themeColor="text2" w:themeTint="99"/>
                <w:sz w:val="20"/>
                <w:szCs w:val="20"/>
              </w:rPr>
            </w:pPr>
            <w:bookmarkStart w:id="5" w:name="_Hlk134190948"/>
            <w:bookmarkEnd w:id="4"/>
            <w:r w:rsidRPr="00AF7289">
              <w:rPr>
                <w:rFonts w:ascii="Arial" w:eastAsia="Avenir" w:hAnsi="Arial" w:cs="Arial"/>
                <w:sz w:val="20"/>
                <w:szCs w:val="20"/>
              </w:rPr>
              <w:t>El contrato que llegare a suscribirse como resultado del mismo, estará sometido a la legislación y jurisdicción colombiana y se regirá por la Ley 80 de 1993, la Ley 1150 de 2007 y Artículo 2.2.1.2.1.4.9. del Decreto No. 1082 de 2015, y demás disposiciones legales que le complementen, modifiquen o reglamenten.</w:t>
            </w:r>
            <w:bookmarkEnd w:id="5"/>
          </w:p>
        </w:tc>
      </w:tr>
    </w:tbl>
    <w:p w14:paraId="614EA1E1" w14:textId="2361D226" w:rsidR="00827396" w:rsidRPr="008E51FE" w:rsidRDefault="00F35546" w:rsidP="00A70521">
      <w:pPr>
        <w:autoSpaceDE w:val="0"/>
        <w:autoSpaceDN w:val="0"/>
        <w:adjustRightInd w:val="0"/>
        <w:spacing w:after="0" w:line="240" w:lineRule="auto"/>
        <w:jc w:val="both"/>
        <w:rPr>
          <w:rFonts w:ascii="Arial" w:hAnsi="Arial" w:cs="Arial"/>
          <w:b/>
          <w:bCs/>
          <w:sz w:val="20"/>
          <w:szCs w:val="20"/>
        </w:rPr>
      </w:pPr>
      <w:r w:rsidRPr="008E51FE">
        <w:rPr>
          <w:rFonts w:ascii="Arial" w:hAnsi="Arial" w:cs="Arial"/>
          <w:b/>
          <w:bCs/>
          <w:sz w:val="20"/>
          <w:szCs w:val="20"/>
        </w:rPr>
        <w:t>2.3.2. JUSTIFICACIÓN</w:t>
      </w:r>
    </w:p>
    <w:p w14:paraId="7AC7BA24" w14:textId="73983546" w:rsidR="00520A33" w:rsidRDefault="00520A33" w:rsidP="00A70521">
      <w:pPr>
        <w:autoSpaceDE w:val="0"/>
        <w:autoSpaceDN w:val="0"/>
        <w:adjustRightInd w:val="0"/>
        <w:spacing w:after="0" w:line="240" w:lineRule="aut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20A33" w14:paraId="3A71B02C" w14:textId="77777777" w:rsidTr="00C943D7">
        <w:tc>
          <w:tcPr>
            <w:tcW w:w="9350" w:type="dxa"/>
          </w:tcPr>
          <w:p w14:paraId="6389D9B4" w14:textId="550BB3A8" w:rsidR="00520A33" w:rsidRPr="00520A33" w:rsidRDefault="00520A33" w:rsidP="00520A33">
            <w:pPr>
              <w:jc w:val="both"/>
              <w:rPr>
                <w:rFonts w:ascii="Arial" w:hAnsi="Arial" w:cs="Arial"/>
                <w:color w:val="8496B0" w:themeColor="text2" w:themeTint="99"/>
                <w:sz w:val="20"/>
                <w:szCs w:val="20"/>
              </w:rPr>
            </w:pPr>
            <w:r w:rsidRPr="004545C0">
              <w:rPr>
                <w:rFonts w:ascii="Arial" w:hAnsi="Arial" w:cs="Arial"/>
                <w:sz w:val="20"/>
                <w:szCs w:val="20"/>
              </w:rPr>
              <w:t> La Secretaria General, certifica que, dentro de la Planta de empleos de la Alcaldía Municipal de Aguazul, presenta insuficiencia de personal que puedan apoyar las actividades relacionadas con PRESTAR SERVICIOS PROFESIONALES PARA LA CONSTRUCCION DE LOS DOCUMENTOS SECTORIALES Y FINALES DEL PROCESO DE FORMULACION DEL PLAN DE DESARROLLO MUNICIPAL PARA EL PERIODO 2024-2027 EN EL MUNICIPIO DE AGUAZUL CASANARE”.</w:t>
            </w:r>
          </w:p>
        </w:tc>
      </w:tr>
      <w:tr w:rsidR="00520A33" w14:paraId="3A71B02C" w14:textId="77777777" w:rsidTr="00C943D7">
        <w:tc>
          <w:tcPr>
            <w:tcW w:w="9350" w:type="dxa"/>
          </w:tcPr>
          <w:p w14:paraId="6389D9B4" w14:textId="550BB3A8" w:rsidR="00520A33" w:rsidRPr="00520A33" w:rsidRDefault="00520A33" w:rsidP="00520A33">
            <w:pPr>
              <w:jc w:val="both"/>
              <w:rPr>
                <w:rFonts w:ascii="Arial" w:hAnsi="Arial" w:cs="Arial"/>
                <w:color w:val="8496B0" w:themeColor="text2" w:themeTint="99"/>
                <w:sz w:val="20"/>
                <w:szCs w:val="20"/>
              </w:rPr>
            </w:pPr>
            <w:r w:rsidRPr="004545C0">
              <w:rPr>
                <w:rFonts w:ascii="Arial" w:hAnsi="Arial" w:cs="Arial"/>
                <w:sz w:val="20"/>
                <w:szCs w:val="20"/>
              </w:rPr>
              <w:t>Por lo expuesto anteriormente, es OPORTUNO para la Oficina Asesora de Planeación de la Administración Municipal de Aguazul contar con un profesional con las capacidades suficientes para desarrollar las múltiples actividades que exige lo establecido en los procedimientos y procesos, por lo tanto se hace CONVENIENTE que la administración Municipal contrate a través de un CONTRATO DE PRESTACIÓN DE SERVICIOS PROFESIONALES  en Administración Pública con la experiencia necesaria  para el desarrollo de las actividades relacionadas en el presente estudio previo, que satisfagan la necesidad planteada y de cumplimiento al objeto antes mencionado.</w:t>
            </w:r>
          </w:p>
        </w:tc>
      </w:tr>
    </w:tbl>
    <w:p w14:paraId="1D37F7A3" w14:textId="067EA2E3" w:rsidR="00827396" w:rsidRPr="00E042E1" w:rsidRDefault="00F35546" w:rsidP="00A70521">
      <w:pPr>
        <w:shd w:val="clear" w:color="auto" w:fill="FFFFFF"/>
        <w:spacing w:after="0" w:line="240" w:lineRule="auto"/>
        <w:jc w:val="both"/>
        <w:rPr>
          <w:rFonts w:ascii="Arial" w:hAnsi="Arial" w:cs="Arial"/>
          <w:bCs/>
          <w:color w:val="808080"/>
          <w:sz w:val="20"/>
          <w:szCs w:val="20"/>
          <w:lang w:eastAsia="es-CO"/>
        </w:rPr>
      </w:pPr>
      <w:r w:rsidRPr="00E042E1">
        <w:rPr>
          <w:rFonts w:ascii="Arial" w:hAnsi="Arial" w:cs="Arial"/>
          <w:b/>
          <w:bCs/>
          <w:sz w:val="20"/>
          <w:szCs w:val="20"/>
          <w:lang w:eastAsia="es-CO"/>
        </w:rPr>
        <w:t xml:space="preserve">2.4 LUGAR DE EJECUCIÓN: </w:t>
      </w:r>
      <w:bookmarkStart w:id="6" w:name="_Hlk134191044"/>
      <w:r w:rsidR="001E4F19" w:rsidRPr="00AF7289">
        <w:rPr>
          <w:rFonts w:ascii="Arial" w:eastAsia="Avenir" w:hAnsi="Arial" w:cs="Arial"/>
          <w:sz w:val="20"/>
          <w:szCs w:val="20"/>
        </w:rPr>
        <w:t>AGUAZUL - CASANARE</w:t>
      </w:r>
      <w:bookmarkEnd w:id="6"/>
    </w:p>
    <w:p w14:paraId="0723E117" w14:textId="77777777" w:rsidR="00827396" w:rsidRPr="00E042E1" w:rsidRDefault="00827396" w:rsidP="00A70521">
      <w:pPr>
        <w:shd w:val="clear" w:color="auto" w:fill="FFFFFF"/>
        <w:spacing w:after="0" w:line="240" w:lineRule="auto"/>
        <w:jc w:val="both"/>
        <w:rPr>
          <w:rFonts w:ascii="Arial" w:hAnsi="Arial" w:cs="Arial"/>
          <w:b/>
          <w:bCs/>
          <w:sz w:val="20"/>
          <w:szCs w:val="20"/>
          <w:lang w:eastAsia="es-CO"/>
        </w:rPr>
      </w:pPr>
    </w:p>
    <w:p w14:paraId="067EDDAA" w14:textId="1EAE6B26" w:rsidR="00827396" w:rsidRPr="00E042E1" w:rsidRDefault="00F35546" w:rsidP="00A70521">
      <w:pPr>
        <w:shd w:val="clear" w:color="auto" w:fill="FFFFFF"/>
        <w:spacing w:after="0" w:line="240" w:lineRule="auto"/>
        <w:jc w:val="both"/>
        <w:rPr>
          <w:rFonts w:ascii="Arial" w:hAnsi="Arial" w:cs="Arial"/>
          <w:bCs/>
          <w:color w:val="808080" w:themeColor="background1" w:themeShade="80"/>
          <w:sz w:val="20"/>
          <w:szCs w:val="20"/>
          <w:lang w:eastAsia="es-CO"/>
        </w:rPr>
      </w:pPr>
      <w:bookmarkStart w:id="7" w:name="_Hlk102384822"/>
      <w:r w:rsidRPr="007369C6">
        <w:rPr>
          <w:rFonts w:ascii="Arial" w:hAnsi="Arial" w:cs="Arial"/>
          <w:b/>
          <w:sz w:val="20"/>
          <w:szCs w:val="20"/>
          <w:lang w:eastAsia="es-CO"/>
        </w:rPr>
        <w:t xml:space="preserve">2.4.1 LOCALIZACIÓN ESPECIFICA: </w:t>
      </w:r>
      <w:bookmarkStart w:id="8" w:name="_Hlk134191073"/>
      <w:r w:rsidR="001E4F19" w:rsidRPr="00AF7289">
        <w:rPr>
          <w:rFonts w:ascii="Arial" w:eastAsia="Avenir" w:hAnsi="Arial" w:cs="Arial"/>
          <w:sz w:val="20"/>
          <w:szCs w:val="20"/>
        </w:rPr>
        <w:t>N/A</w:t>
      </w:r>
      <w:bookmarkEnd w:id="8"/>
    </w:p>
    <w:bookmarkEnd w:id="7"/>
    <w:p w14:paraId="4C0A7FF9" w14:textId="77777777" w:rsidR="00827396" w:rsidRPr="00E042E1" w:rsidRDefault="00827396" w:rsidP="00A70521">
      <w:pPr>
        <w:shd w:val="clear" w:color="auto" w:fill="FFFFFF"/>
        <w:spacing w:after="0" w:line="240" w:lineRule="auto"/>
        <w:jc w:val="both"/>
        <w:rPr>
          <w:rFonts w:ascii="Arial" w:hAnsi="Arial" w:cs="Arial"/>
          <w:b/>
          <w:bCs/>
          <w:sz w:val="20"/>
          <w:szCs w:val="20"/>
          <w:lang w:eastAsia="es-CO"/>
        </w:rPr>
      </w:pPr>
    </w:p>
    <w:p w14:paraId="49DC5CA8" w14:textId="489F3994" w:rsidR="00827396" w:rsidRPr="00E042E1" w:rsidRDefault="00F35546" w:rsidP="00A70521">
      <w:pPr>
        <w:shd w:val="clear" w:color="auto" w:fill="FFFFFF"/>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2.5 PLAZO ESTIMADO EJECUCIÓN:</w:t>
      </w:r>
      <w:r w:rsidR="001E4F19">
        <w:rPr>
          <w:rFonts w:ascii="Arial" w:hAnsi="Arial" w:cs="Arial"/>
          <w:b/>
          <w:bCs/>
          <w:sz w:val="20"/>
          <w:szCs w:val="20"/>
          <w:lang w:eastAsia="es-CO"/>
        </w:rPr>
        <w:t xml:space="preserve"> </w:t>
      </w:r>
      <w:bookmarkStart w:id="9" w:name="_Hlk134191087"/>
      <w:r w:rsidR="001E4F19" w:rsidRPr="004545C0">
        <w:rPr>
          <w:rFonts w:ascii="Arial" w:eastAsia="Avenir" w:hAnsi="Arial" w:cs="Arial"/>
          <w:sz w:val="20"/>
          <w:szCs w:val="20"/>
        </w:rPr>
        <w:t>Cuatro  (4) MESES</w:t>
      </w:r>
      <w:bookmarkEnd w:id="9"/>
    </w:p>
    <w:p w14:paraId="25DB73C5" w14:textId="77777777" w:rsidR="00827396" w:rsidRPr="00E042E1" w:rsidRDefault="00827396">
      <w:pPr>
        <w:shd w:val="clear" w:color="auto" w:fill="FFFFFF"/>
        <w:spacing w:after="0" w:line="240" w:lineRule="auto"/>
        <w:rPr>
          <w:rFonts w:ascii="Arial" w:hAnsi="Arial" w:cs="Arial"/>
          <w:b/>
          <w:bCs/>
          <w:sz w:val="20"/>
          <w:szCs w:val="20"/>
          <w:lang w:eastAsia="es-CO"/>
        </w:rPr>
      </w:pPr>
    </w:p>
    <w:p w14:paraId="20790D85" w14:textId="0A3FA22C" w:rsidR="00FE0808" w:rsidRDefault="00F35546" w:rsidP="00FE0808">
      <w:pPr>
        <w:shd w:val="clear" w:color="auto" w:fill="FFFFFF"/>
        <w:spacing w:after="0" w:line="240" w:lineRule="auto"/>
        <w:rPr>
          <w:rFonts w:ascii="Arial" w:hAnsi="Arial" w:cs="Arial"/>
          <w:b/>
          <w:bCs/>
          <w:sz w:val="20"/>
          <w:szCs w:val="20"/>
          <w:lang w:eastAsia="es-CO"/>
        </w:rPr>
      </w:pPr>
      <w:r w:rsidRPr="00E042E1">
        <w:rPr>
          <w:rFonts w:ascii="Arial" w:hAnsi="Arial" w:cs="Arial"/>
          <w:b/>
          <w:bCs/>
          <w:sz w:val="20"/>
          <w:szCs w:val="20"/>
          <w:lang w:eastAsia="es-CO"/>
        </w:rPr>
        <w:t>2.6 PRESUPUESTO OFICIAL:</w:t>
      </w:r>
      <w:r w:rsidR="001E4F19">
        <w:rPr>
          <w:rFonts w:ascii="Arial" w:hAnsi="Arial" w:cs="Arial"/>
          <w:b/>
          <w:bCs/>
          <w:sz w:val="20"/>
          <w:szCs w:val="20"/>
          <w:lang w:eastAsia="es-CO"/>
        </w:rPr>
        <w:t xml:space="preserve"> </w:t>
      </w:r>
      <w:bookmarkStart w:id="10" w:name="_Hlk134191097"/>
      <w:r w:rsidR="007E128F" w:rsidRPr="00AF7289">
        <w:rPr>
          <w:rFonts w:ascii="Arial" w:eastAsia="Avenir" w:hAnsi="Arial" w:cs="Arial"/>
          <w:sz w:val="20"/>
          <w:szCs w:val="20"/>
        </w:rPr>
        <w:t>$20.400.000,00</w:t>
      </w:r>
      <w:bookmarkEnd w:id="10"/>
    </w:p>
    <w:p w14:paraId="3C429E5F" w14:textId="77777777" w:rsidR="001E4F19" w:rsidRPr="005A2DBF" w:rsidRDefault="001E4F19" w:rsidP="00FE0808">
      <w:pPr>
        <w:shd w:val="clear" w:color="auto" w:fill="FFFFFF"/>
        <w:spacing w:after="0" w:line="240" w:lineRule="auto"/>
        <w:rPr>
          <w:rFonts w:ascii="Arial" w:hAnsi="Arial" w:cs="Arial"/>
          <w:b/>
          <w:bCs/>
          <w:color w:val="000000" w:themeColor="text1"/>
          <w:sz w:val="20"/>
          <w:szCs w:val="20"/>
          <w:lang w:eastAsia="es-CO"/>
        </w:rPr>
      </w:pPr>
    </w:p>
    <w:p w14:paraId="7060FB12" w14:textId="1A9C3878" w:rsidR="00FE0808" w:rsidRPr="005A2DBF" w:rsidRDefault="00FE0808" w:rsidP="00FE0808">
      <w:pPr>
        <w:shd w:val="clear" w:color="auto" w:fill="FFFFFF"/>
        <w:spacing w:after="0" w:line="240" w:lineRule="auto"/>
        <w:rPr>
          <w:rFonts w:ascii="Arial" w:hAnsi="Arial" w:cs="Arial"/>
          <w:b/>
          <w:bCs/>
          <w:color w:val="000000" w:themeColor="text1"/>
          <w:sz w:val="20"/>
          <w:szCs w:val="20"/>
          <w:lang w:eastAsia="es-CO"/>
        </w:rPr>
      </w:pPr>
      <w:r w:rsidRPr="005A2DBF">
        <w:rPr>
          <w:rFonts w:ascii="Arial" w:hAnsi="Arial" w:cs="Arial"/>
          <w:b/>
          <w:bCs/>
          <w:color w:val="000000" w:themeColor="text1"/>
          <w:sz w:val="20"/>
          <w:szCs w:val="20"/>
          <w:lang w:eastAsia="es-CO"/>
        </w:rPr>
        <w:t>2.6.1 VALOR MENSUAL/UNITARIO</w:t>
      </w:r>
      <w:r w:rsidR="001E4F19" w:rsidRPr="005A2DBF">
        <w:rPr>
          <w:rFonts w:ascii="Arial" w:hAnsi="Arial" w:cs="Arial"/>
          <w:b/>
          <w:bCs/>
          <w:color w:val="000000" w:themeColor="text1"/>
          <w:sz w:val="20"/>
          <w:szCs w:val="20"/>
          <w:lang w:eastAsia="es-CO"/>
        </w:rPr>
        <w:t>:</w:t>
      </w:r>
      <w:r w:rsidR="008E0224">
        <w:rPr>
          <w:rFonts w:ascii="Arial" w:hAnsi="Arial" w:cs="Arial"/>
          <w:b/>
          <w:bCs/>
          <w:color w:val="000000" w:themeColor="text1"/>
          <w:sz w:val="20"/>
          <w:szCs w:val="20"/>
          <w:lang w:eastAsia="es-CO"/>
        </w:rPr>
        <w:t xml:space="preserve"> </w:t>
      </w:r>
      <w:r w:rsidR="008E0224" w:rsidRPr="008E0224">
        <w:rPr>
          <w:rFonts w:ascii="Arial" w:hAnsi="Arial" w:cs="Arial"/>
          <w:color w:val="000000" w:themeColor="text1"/>
          <w:sz w:val="20"/>
          <w:szCs w:val="20"/>
          <w:lang w:eastAsia="es-CO"/>
        </w:rPr>
        <w:t>5.100.000,00</w:t>
      </w:r>
    </w:p>
    <w:p w14:paraId="4D9E57A7" w14:textId="77777777" w:rsidR="00827396" w:rsidRPr="00E042E1" w:rsidRDefault="00827396">
      <w:pPr>
        <w:shd w:val="clear" w:color="auto" w:fill="FFFFFF"/>
        <w:spacing w:after="0" w:line="240" w:lineRule="auto"/>
        <w:rPr>
          <w:rFonts w:ascii="Arial" w:hAnsi="Arial" w:cs="Arial"/>
          <w:b/>
          <w:bCs/>
          <w:sz w:val="20"/>
          <w:szCs w:val="20"/>
          <w:lang w:eastAsia="es-CO"/>
        </w:rPr>
      </w:pPr>
    </w:p>
    <w:p w14:paraId="66CF25FD" w14:textId="77777777" w:rsidR="008223FF" w:rsidRDefault="00F35546" w:rsidP="008223FF">
      <w:pPr>
        <w:shd w:val="clear" w:color="auto" w:fill="FFFFFF"/>
        <w:spacing w:after="0"/>
        <w:jc w:val="both"/>
        <w:rPr>
          <w:rFonts w:ascii="Arial" w:hAnsi="Arial" w:cs="Arial"/>
          <w:b/>
          <w:bCs/>
          <w:sz w:val="20"/>
          <w:szCs w:val="20"/>
          <w:lang w:eastAsia="es-CO"/>
        </w:rPr>
      </w:pPr>
      <w:r w:rsidRPr="00E042E1">
        <w:rPr>
          <w:rFonts w:ascii="Arial" w:hAnsi="Arial" w:cs="Arial"/>
          <w:b/>
          <w:bCs/>
          <w:sz w:val="20"/>
          <w:szCs w:val="20"/>
          <w:lang w:eastAsia="es-CO"/>
        </w:rPr>
        <w:t>2.7 FORMA DE PAGO:</w:t>
      </w:r>
      <w:bookmarkStart w:id="11" w:name="_Hlk134191116"/>
    </w:p>
    <w:p w14:paraId="28A0789C" w14:textId="2F3FB2BE" w:rsidR="008223FF" w:rsidRDefault="008223FF" w:rsidP="008223FF">
      <w:pPr>
        <w:shd w:val="clear" w:color="auto" w:fill="FFFFFF"/>
        <w:spacing w:after="0"/>
        <w:jc w:val="both"/>
        <w:rPr>
          <w:rFonts w:ascii="Arial" w:eastAsia="Avenir"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223FF" w14:paraId="70948C2B" w14:textId="77777777" w:rsidTr="008223FF">
        <w:tc>
          <w:tcPr>
            <w:tcW w:w="9350" w:type="dxa"/>
          </w:tcPr>
          <w:p w14:paraId="7B17976E" w14:textId="77777777" w:rsidR="008223FF" w:rsidRPr="007E128F" w:rsidRDefault="008223FF" w:rsidP="008223FF">
            <w:pPr>
              <w:shd w:val="clear" w:color="auto" w:fill="FFFFFF"/>
              <w:spacing w:after="0"/>
              <w:jc w:val="both"/>
              <w:rPr>
                <w:rFonts w:ascii="Arial" w:eastAsia="Avenir" w:hAnsi="Arial" w:cs="Arial"/>
                <w:sz w:val="20"/>
                <w:szCs w:val="20"/>
              </w:rPr>
            </w:pPr>
            <w:r w:rsidRPr="004545C0">
              <w:rPr>
                <w:rFonts w:ascii="Arial" w:eastAsia="Avenir" w:hAnsi="Arial" w:cs="Arial"/>
                <w:sz w:val="20"/>
                <w:szCs w:val="20"/>
              </w:rPr>
              <w:t>El municipio pagará al contratista el valor del presente contrato mediante CINCO (05) actas, LA PRIMER ACTA será parcial por los días ejecutados en el mes en que inició el contrato, las siguientes TRES (03) actas corresponderán a actas parciales mensuales, por el valor mensual de los honorarios y LA ÚLTIMA ACTA, será el acta de terminación del contrato por el valor de los días ejecutados; esto con el fin de dar cumplimiento al segundo inciso del artículo 2.1.1. de la resolución No. 525 de 2016 de la Contaduría General de la Nación. Cada acta se pagará previa presentación del informe de actividades ejecutadas, estar al día en el pago de seguridad social integral (salud, pensión y riesgos laborales) correspondiente y certificado de cumplimiento expedido por el supervisor del contrato).</w:t>
            </w:r>
          </w:p>
          <w:p w14:paraId="55491AC3" w14:textId="77777777" w:rsidR="008223FF" w:rsidRDefault="008223FF" w:rsidP="008223FF">
            <w:pPr>
              <w:spacing w:after="0"/>
              <w:jc w:val="both"/>
              <w:rPr>
                <w:rFonts w:ascii="Arial" w:eastAsia="Avenir" w:hAnsi="Arial" w:cs="Arial"/>
                <w:sz w:val="20"/>
                <w:szCs w:val="20"/>
              </w:rPr>
            </w:pPr>
          </w:p>
        </w:tc>
      </w:tr>
    </w:tbl>
    <w:bookmarkEnd w:id="11"/>
    <w:p w14:paraId="36D650CE" w14:textId="77777777" w:rsidR="008223FF" w:rsidRDefault="00F35546">
      <w:pPr>
        <w:shd w:val="clear" w:color="auto" w:fill="FFFFFF"/>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 xml:space="preserve">2.8 SUPERVISIÓN: </w:t>
      </w:r>
      <w:bookmarkStart w:id="12" w:name="_Hlk134191134"/>
    </w:p>
    <w:p w14:paraId="6E0F4DA1" w14:textId="77777777" w:rsidR="008223FF" w:rsidRDefault="008223FF">
      <w:pPr>
        <w:shd w:val="clear" w:color="auto" w:fill="FFFFFF"/>
        <w:spacing w:after="0" w:line="240" w:lineRule="auto"/>
        <w:jc w:val="both"/>
        <w:rPr>
          <w:rFonts w:ascii="Arial" w:eastAsia="Avenir"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223FF" w14:paraId="5A7D1828" w14:textId="77777777" w:rsidTr="008223FF">
        <w:tc>
          <w:tcPr>
            <w:tcW w:w="9350" w:type="dxa"/>
          </w:tcPr>
          <w:p w14:paraId="0D970B4E" w14:textId="77777777" w:rsidR="008223FF" w:rsidRPr="00E042E1" w:rsidRDefault="008223FF" w:rsidP="008223FF">
            <w:pPr>
              <w:shd w:val="clear" w:color="auto" w:fill="FFFFFF"/>
              <w:spacing w:after="0" w:line="240" w:lineRule="auto"/>
              <w:jc w:val="both"/>
              <w:rPr>
                <w:rFonts w:ascii="Arial" w:eastAsia="Arial" w:hAnsi="Arial" w:cs="Arial"/>
                <w:color w:val="000000"/>
                <w:sz w:val="20"/>
                <w:szCs w:val="20"/>
              </w:rPr>
            </w:pPr>
            <w:r w:rsidRPr="00AF7289">
              <w:rPr>
                <w:rFonts w:ascii="Arial" w:eastAsia="Avenir" w:hAnsi="Arial" w:cs="Arial"/>
                <w:sz w:val="20"/>
                <w:szCs w:val="20"/>
              </w:rPr>
              <w:t>Para realizar seguimiento al cumplimiento del objeto contractual, no se requiere de conocimientos profesionales, por lo cual, no se requiere contratar interventoría, sino que el seguimiento técnico, administrativo, financiero, contable y jurídico se efectuará a través de Supervisión, la cual, será ejercida por la Jefe de la Oficina Asesora de planeación, en el marco de la ley y conforme lo señalado en el Manual de Interventoría y Supervisión, adoptado mediante Resolución Municipal No. 455 del 18 de diciembre de 2023, modificado parcialmente por la Resolución No. 005 del 04 de enero de 2024.</w:t>
            </w:r>
          </w:p>
          <w:p w14:paraId="2B2F8E91" w14:textId="77777777" w:rsidR="008223FF" w:rsidRDefault="008223FF">
            <w:pPr>
              <w:spacing w:after="0" w:line="240" w:lineRule="auto"/>
              <w:jc w:val="both"/>
              <w:rPr>
                <w:rFonts w:ascii="Arial" w:eastAsia="Avenir" w:hAnsi="Arial" w:cs="Arial"/>
                <w:sz w:val="20"/>
                <w:szCs w:val="20"/>
              </w:rPr>
            </w:pPr>
          </w:p>
        </w:tc>
      </w:tr>
    </w:tbl>
    <w:bookmarkEnd w:id="12"/>
    <w:p w14:paraId="5F405D25" w14:textId="77777777" w:rsidR="00827396" w:rsidRPr="00E042E1" w:rsidRDefault="00F35546">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3. INFORMACIÓN PRESUPUESTAL</w:t>
      </w:r>
    </w:p>
    <w:p w14:paraId="43423327" w14:textId="51D46D29" w:rsidR="00827396" w:rsidRDefault="00827396">
      <w:pPr>
        <w:shd w:val="clear" w:color="auto" w:fill="FFFFFF"/>
        <w:spacing w:after="0" w:line="240" w:lineRule="auto"/>
        <w:rPr>
          <w:rFonts w:ascii="Arial" w:hAnsi="Arial" w:cs="Arial"/>
          <w:b/>
          <w:bCs/>
          <w:sz w:val="20"/>
          <w:szCs w:val="20"/>
          <w:lang w:eastAsia="es-CO"/>
        </w:rPr>
      </w:pPr>
      <w:bookmarkStart w:id="13" w:name="_Hlk102397278"/>
      <w:bookmarkStart w:id="14" w:name="_Hlk102385005"/>
      <w:bookmarkStart w:id="15" w:name="_Hlk102396141"/>
    </w:p>
    <w:tbl>
      <w:tblPr>
        <w:tblStyle w:val="Tablaconcuadrcula"/>
        <w:tblW w:w="9558" w:type="dxa"/>
        <w:tblInd w:w="-147" w:type="dxa"/>
        <w:tblLook w:val="04A0" w:firstRow="1" w:lastRow="0" w:firstColumn="1" w:lastColumn="0" w:noHBand="0" w:noVBand="1"/>
      </w:tblPr>
      <w:tblGrid>
        <w:gridCol w:w="3359"/>
        <w:gridCol w:w="1505"/>
        <w:gridCol w:w="1157"/>
        <w:gridCol w:w="1007"/>
        <w:gridCol w:w="1287"/>
        <w:gridCol w:w="1257"/>
      </w:tblGrid>
      <w:tr w:rsidR="00B8131F" w:rsidRPr="005B704E" w14:paraId="14E66DC2" w14:textId="77777777" w:rsidTr="00B8131F">
        <w:tc>
          <w:tcPr>
            <w:tcW w:w="3345" w:type="dxa"/>
            <w:shd w:val="clear" w:color="auto" w:fill="D9D9D9" w:themeFill="background1" w:themeFillShade="D9"/>
            <w:vAlign w:val="center"/>
          </w:tcPr>
          <w:bookmarkEnd w:id="13"/>
          <w:p w14:paraId="21193788"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lastRenderedPageBreak/>
              <w:t>PROGRAMA PRESUPUESTAL</w:t>
            </w:r>
          </w:p>
        </w:tc>
        <w:tc>
          <w:tcPr>
            <w:tcW w:w="1505" w:type="dxa"/>
            <w:shd w:val="clear" w:color="auto" w:fill="D9D9D9" w:themeFill="background1" w:themeFillShade="D9"/>
            <w:vAlign w:val="center"/>
          </w:tcPr>
          <w:p w14:paraId="5F7413B4"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t>SUBPROGRAMA</w:t>
            </w:r>
          </w:p>
        </w:tc>
        <w:tc>
          <w:tcPr>
            <w:tcW w:w="1157" w:type="dxa"/>
            <w:shd w:val="clear" w:color="auto" w:fill="D9D9D9" w:themeFill="background1" w:themeFillShade="D9"/>
            <w:vAlign w:val="center"/>
          </w:tcPr>
          <w:p w14:paraId="0324BC2F"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t>CÓDIGO Y NOMBRE CCPET</w:t>
            </w:r>
          </w:p>
        </w:tc>
        <w:tc>
          <w:tcPr>
            <w:tcW w:w="1007" w:type="dxa"/>
            <w:shd w:val="clear" w:color="auto" w:fill="D9D9D9" w:themeFill="background1" w:themeFillShade="D9"/>
            <w:vAlign w:val="center"/>
          </w:tcPr>
          <w:p w14:paraId="3353F7BE"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t>CÓDIGO CPC-DANE</w:t>
            </w:r>
          </w:p>
        </w:tc>
        <w:tc>
          <w:tcPr>
            <w:tcW w:w="1287" w:type="dxa"/>
            <w:shd w:val="clear" w:color="auto" w:fill="D9D9D9" w:themeFill="background1" w:themeFillShade="D9"/>
            <w:vAlign w:val="center"/>
          </w:tcPr>
          <w:p w14:paraId="3754155C"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t>POLITICA PÚBLICA</w:t>
            </w:r>
          </w:p>
        </w:tc>
        <w:tc>
          <w:tcPr>
            <w:tcW w:w="1257" w:type="dxa"/>
            <w:shd w:val="clear" w:color="auto" w:fill="D9D9D9" w:themeFill="background1" w:themeFillShade="D9"/>
            <w:vAlign w:val="center"/>
          </w:tcPr>
          <w:p w14:paraId="2FC43307"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t>DETALLE SECTORIAL</w:t>
            </w:r>
          </w:p>
        </w:tc>
      </w:tr>
      <w:tr w:rsidR="00B8131F" w:rsidRPr="005B704E" w14:paraId="06E6C510" w14:textId="77777777" w:rsidTr="00A82832">
        <w:tc>
          <w:tcPr>
            <w:tcW w:w="3345" w:type="dxa"/>
            <w:vAlign w:val="center"/>
          </w:tcPr>
          <w:p w14:paraId="670D79A0"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FORTALECIMIENTO A LA GESTION Y DIRECCION DE LA ADMINISTRACION PUBLICA TERRITORIAL</w:t>
            </w:r>
          </w:p>
        </w:tc>
        <w:tc>
          <w:tcPr>
            <w:tcW w:w="1505" w:type="dxa"/>
            <w:vAlign w:val="center"/>
          </w:tcPr>
          <w:p w14:paraId="0AFFDA47"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1000 SUBPROGRAMA: INTERSUBSECTORIAL GOBIERNO</w:t>
            </w:r>
          </w:p>
        </w:tc>
        <w:tc>
          <w:tcPr>
            <w:tcW w:w="1157" w:type="dxa"/>
            <w:vAlign w:val="center"/>
          </w:tcPr>
          <w:p w14:paraId="14657F88"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2.3.2.02.02.009 SERVICIOS PARA LA COMUNIDAD, SOCIALES Y PERSONALES</w:t>
            </w:r>
          </w:p>
        </w:tc>
        <w:tc>
          <w:tcPr>
            <w:tcW w:w="1007" w:type="dxa"/>
            <w:vAlign w:val="center"/>
          </w:tcPr>
          <w:p w14:paraId="14DA3E8E"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91199 OTROS SERVICIOS ADMINISTRATIVOS DEL GOBIERNO N C P</w:t>
            </w:r>
          </w:p>
        </w:tc>
        <w:tc>
          <w:tcPr>
            <w:tcW w:w="1287" w:type="dxa"/>
            <w:vAlign w:val="center"/>
          </w:tcPr>
          <w:p w14:paraId="139E7F44"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0 NO APLICA</w:t>
            </w:r>
          </w:p>
        </w:tc>
        <w:tc>
          <w:tcPr>
            <w:tcW w:w="1257" w:type="dxa"/>
            <w:vAlign w:val="center"/>
          </w:tcPr>
          <w:p w14:paraId="42851797"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0 NO APLICA</w:t>
            </w:r>
          </w:p>
        </w:tc>
      </w:tr>
    </w:tbl>
    <w:p w14:paraId="0ED07B94" w14:textId="5E22BC0B" w:rsidR="00B733CA" w:rsidRDefault="00B733CA">
      <w:pPr>
        <w:shd w:val="clear" w:color="auto" w:fill="FFFFFF"/>
        <w:spacing w:after="0" w:line="240" w:lineRule="auto"/>
        <w:jc w:val="both"/>
        <w:rPr>
          <w:rFonts w:ascii="Arial" w:hAnsi="Arial" w:cs="Arial"/>
          <w:bCs/>
          <w:color w:val="FF0000"/>
          <w:sz w:val="16"/>
          <w:szCs w:val="16"/>
          <w:lang w:eastAsia="es-CO"/>
        </w:rPr>
      </w:pPr>
    </w:p>
    <w:p w14:paraId="7594EBE7" w14:textId="6D2AEB0F" w:rsidR="00B8131F" w:rsidRDefault="00B8131F">
      <w:pPr>
        <w:shd w:val="clear" w:color="auto" w:fill="FFFFFF"/>
        <w:spacing w:after="0" w:line="240" w:lineRule="auto"/>
        <w:jc w:val="both"/>
        <w:rPr>
          <w:rFonts w:ascii="Arial" w:hAnsi="Arial" w:cs="Arial"/>
          <w:bCs/>
          <w:color w:val="FF0000"/>
          <w:sz w:val="16"/>
          <w:szCs w:val="16"/>
          <w:lang w:eastAsia="es-CO"/>
        </w:rPr>
      </w:pPr>
    </w:p>
    <w:tbl>
      <w:tblPr>
        <w:tblStyle w:val="Tablaconcuadrcula"/>
        <w:tblW w:w="9640" w:type="dxa"/>
        <w:tblInd w:w="-147" w:type="dxa"/>
        <w:tblLook w:val="04A0" w:firstRow="1" w:lastRow="0" w:firstColumn="1" w:lastColumn="0" w:noHBand="0" w:noVBand="1"/>
      </w:tblPr>
      <w:tblGrid>
        <w:gridCol w:w="2774"/>
        <w:gridCol w:w="1629"/>
        <w:gridCol w:w="1699"/>
        <w:gridCol w:w="1741"/>
        <w:gridCol w:w="1797"/>
      </w:tblGrid>
      <w:tr w:rsidR="00B8131F" w:rsidRPr="005B704E" w14:paraId="4DC06317" w14:textId="77777777" w:rsidTr="00B8131F">
        <w:tc>
          <w:tcPr>
            <w:tcW w:w="2774" w:type="dxa"/>
            <w:shd w:val="clear" w:color="auto" w:fill="D9D9D9" w:themeFill="background1" w:themeFillShade="D9"/>
            <w:vAlign w:val="center"/>
          </w:tcPr>
          <w:p w14:paraId="6795FD65" w14:textId="77777777" w:rsidR="00B8131F" w:rsidRPr="005B704E" w:rsidRDefault="00B8131F" w:rsidP="00A82832">
            <w:pPr>
              <w:spacing w:after="0" w:line="240" w:lineRule="auto"/>
              <w:jc w:val="center"/>
              <w:rPr>
                <w:rFonts w:ascii="Arial" w:hAnsi="Arial" w:cs="Arial"/>
                <w:b/>
                <w:sz w:val="16"/>
                <w:szCs w:val="16"/>
              </w:rPr>
            </w:pPr>
            <w:r w:rsidRPr="005B704E">
              <w:rPr>
                <w:rFonts w:ascii="Arial" w:hAnsi="Arial" w:cs="Arial"/>
                <w:b/>
                <w:sz w:val="16"/>
                <w:szCs w:val="16"/>
              </w:rPr>
              <w:t>CODIGO FUENTE</w:t>
            </w:r>
          </w:p>
        </w:tc>
        <w:tc>
          <w:tcPr>
            <w:tcW w:w="1629" w:type="dxa"/>
            <w:shd w:val="clear" w:color="auto" w:fill="D9D9D9" w:themeFill="background1" w:themeFillShade="D9"/>
            <w:vAlign w:val="center"/>
          </w:tcPr>
          <w:p w14:paraId="0026F771" w14:textId="77777777" w:rsidR="00B8131F" w:rsidRPr="005B704E" w:rsidRDefault="00B8131F" w:rsidP="00A82832">
            <w:pPr>
              <w:spacing w:after="0" w:line="240" w:lineRule="auto"/>
              <w:jc w:val="center"/>
              <w:rPr>
                <w:rFonts w:ascii="Arial" w:hAnsi="Arial" w:cs="Arial"/>
                <w:b/>
                <w:sz w:val="16"/>
                <w:szCs w:val="16"/>
              </w:rPr>
            </w:pPr>
            <w:r w:rsidRPr="005B704E">
              <w:rPr>
                <w:rFonts w:ascii="Arial" w:hAnsi="Arial" w:cs="Arial"/>
                <w:b/>
                <w:sz w:val="16"/>
                <w:szCs w:val="16"/>
              </w:rPr>
              <w:t>NOMBRE FUENTE</w:t>
            </w:r>
          </w:p>
        </w:tc>
        <w:tc>
          <w:tcPr>
            <w:tcW w:w="1699" w:type="dxa"/>
            <w:shd w:val="clear" w:color="auto" w:fill="D9D9D9" w:themeFill="background1" w:themeFillShade="D9"/>
            <w:vAlign w:val="center"/>
          </w:tcPr>
          <w:p w14:paraId="71EF652B" w14:textId="77777777" w:rsidR="00B8131F" w:rsidRPr="005B704E" w:rsidRDefault="00B8131F" w:rsidP="00A82832">
            <w:pPr>
              <w:spacing w:after="0" w:line="240" w:lineRule="auto"/>
              <w:jc w:val="center"/>
              <w:rPr>
                <w:rFonts w:ascii="Arial" w:hAnsi="Arial" w:cs="Arial"/>
                <w:b/>
                <w:sz w:val="16"/>
                <w:szCs w:val="16"/>
              </w:rPr>
            </w:pPr>
            <w:r w:rsidRPr="005B704E">
              <w:rPr>
                <w:rFonts w:ascii="Arial" w:hAnsi="Arial" w:cs="Arial"/>
                <w:b/>
                <w:sz w:val="16"/>
                <w:szCs w:val="16"/>
              </w:rPr>
              <w:t>CÓDIGO PESUPUESTAL</w:t>
            </w:r>
          </w:p>
        </w:tc>
        <w:tc>
          <w:tcPr>
            <w:tcW w:w="1741" w:type="dxa"/>
            <w:shd w:val="clear" w:color="auto" w:fill="D9D9D9" w:themeFill="background1" w:themeFillShade="D9"/>
            <w:vAlign w:val="center"/>
          </w:tcPr>
          <w:p w14:paraId="08090887" w14:textId="77777777" w:rsidR="00B8131F" w:rsidRPr="005B704E" w:rsidRDefault="00B8131F" w:rsidP="00A82832">
            <w:pPr>
              <w:spacing w:after="0" w:line="240" w:lineRule="auto"/>
              <w:jc w:val="center"/>
              <w:rPr>
                <w:rFonts w:ascii="Arial" w:hAnsi="Arial" w:cs="Arial"/>
                <w:b/>
                <w:sz w:val="16"/>
                <w:szCs w:val="16"/>
              </w:rPr>
            </w:pPr>
            <w:r w:rsidRPr="005B704E">
              <w:rPr>
                <w:rFonts w:ascii="Arial" w:hAnsi="Arial" w:cs="Arial"/>
                <w:b/>
                <w:sz w:val="16"/>
                <w:szCs w:val="16"/>
              </w:rPr>
              <w:t>NOMBRE PRESUPUESTAL</w:t>
            </w:r>
          </w:p>
        </w:tc>
        <w:tc>
          <w:tcPr>
            <w:tcW w:w="1797" w:type="dxa"/>
            <w:shd w:val="clear" w:color="auto" w:fill="D9D9D9" w:themeFill="background1" w:themeFillShade="D9"/>
            <w:vAlign w:val="center"/>
          </w:tcPr>
          <w:p w14:paraId="5D98E61A" w14:textId="77777777" w:rsidR="00B8131F" w:rsidRPr="005B704E" w:rsidRDefault="00B8131F" w:rsidP="00A82832">
            <w:pPr>
              <w:spacing w:after="0" w:line="240" w:lineRule="auto"/>
              <w:jc w:val="center"/>
              <w:rPr>
                <w:rFonts w:ascii="Arial" w:hAnsi="Arial" w:cs="Arial"/>
                <w:b/>
                <w:sz w:val="16"/>
                <w:szCs w:val="16"/>
              </w:rPr>
            </w:pPr>
            <w:r w:rsidRPr="005B704E">
              <w:rPr>
                <w:rFonts w:ascii="Arial" w:hAnsi="Arial" w:cs="Arial"/>
                <w:b/>
                <w:sz w:val="16"/>
                <w:szCs w:val="16"/>
              </w:rPr>
              <w:t>VALOR</w:t>
            </w:r>
          </w:p>
        </w:tc>
      </w:tr>
      <w:tr w:rsidR="00B8131F" w:rsidRPr="005B704E" w14:paraId="3DEF1110" w14:textId="77777777" w:rsidTr="00B8131F">
        <w:tc>
          <w:tcPr>
            <w:tcW w:w="2774" w:type="dxa"/>
            <w:vAlign w:val="center"/>
          </w:tcPr>
          <w:p w14:paraId="68A6358E" w14:textId="77777777" w:rsidR="00B8131F" w:rsidRPr="005B704E" w:rsidRDefault="00B8131F" w:rsidP="00A82832">
            <w:pPr>
              <w:spacing w:after="0" w:line="240" w:lineRule="auto"/>
              <w:jc w:val="center"/>
              <w:rPr>
                <w:rFonts w:ascii="Arial" w:hAnsi="Arial" w:cs="Arial"/>
                <w:sz w:val="16"/>
                <w:szCs w:val="16"/>
              </w:rPr>
            </w:pPr>
            <w:r w:rsidRPr="005B704E">
              <w:rPr>
                <w:rFonts w:ascii="Arial" w:hAnsi="Arial" w:cs="Arial"/>
                <w:sz w:val="16"/>
                <w:szCs w:val="16"/>
              </w:rPr>
              <w:t>1.2.4.3.04</w:t>
            </w:r>
          </w:p>
        </w:tc>
        <w:tc>
          <w:tcPr>
            <w:tcW w:w="1629" w:type="dxa"/>
            <w:vAlign w:val="center"/>
          </w:tcPr>
          <w:p w14:paraId="4B617E5F" w14:textId="77777777" w:rsidR="00B8131F" w:rsidRPr="005B704E" w:rsidRDefault="00B8131F" w:rsidP="00A82832">
            <w:pPr>
              <w:spacing w:after="0" w:line="240" w:lineRule="auto"/>
              <w:jc w:val="center"/>
              <w:rPr>
                <w:rFonts w:ascii="Arial" w:hAnsi="Arial" w:cs="Arial"/>
                <w:sz w:val="16"/>
                <w:szCs w:val="16"/>
              </w:rPr>
            </w:pPr>
            <w:r w:rsidRPr="005B704E">
              <w:rPr>
                <w:rFonts w:ascii="Arial" w:hAnsi="Arial" w:cs="Arial"/>
                <w:sz w:val="16"/>
                <w:szCs w:val="16"/>
              </w:rPr>
              <w:t>SGP-PROPÓSITO GENERAL-LIBRE DESTINACIÓN MUNICIPIOS CATEGORÍAS 4, 5 Y 6</w:t>
            </w:r>
          </w:p>
        </w:tc>
        <w:tc>
          <w:tcPr>
            <w:tcW w:w="1699" w:type="dxa"/>
            <w:vAlign w:val="center"/>
          </w:tcPr>
          <w:p w14:paraId="7639F107" w14:textId="77777777" w:rsidR="00B8131F" w:rsidRPr="005B704E" w:rsidRDefault="00B8131F" w:rsidP="00A82832">
            <w:pPr>
              <w:spacing w:after="0" w:line="240" w:lineRule="auto"/>
              <w:jc w:val="center"/>
              <w:rPr>
                <w:rFonts w:ascii="Arial" w:hAnsi="Arial" w:cs="Arial"/>
                <w:sz w:val="16"/>
                <w:szCs w:val="16"/>
              </w:rPr>
            </w:pPr>
            <w:r w:rsidRPr="005B704E">
              <w:rPr>
                <w:rFonts w:ascii="Arial" w:hAnsi="Arial" w:cs="Arial"/>
                <w:sz w:val="16"/>
                <w:szCs w:val="16"/>
              </w:rPr>
              <w:t>2.2.45.4599.1000.2020850100017</w:t>
            </w:r>
          </w:p>
        </w:tc>
        <w:tc>
          <w:tcPr>
            <w:tcW w:w="1741" w:type="dxa"/>
            <w:vAlign w:val="center"/>
          </w:tcPr>
          <w:p w14:paraId="27E096AD" w14:textId="77777777" w:rsidR="00B8131F" w:rsidRPr="005B704E" w:rsidRDefault="00B8131F" w:rsidP="00A82832">
            <w:pPr>
              <w:spacing w:after="0" w:line="240" w:lineRule="auto"/>
              <w:jc w:val="center"/>
              <w:rPr>
                <w:rFonts w:ascii="Arial" w:hAnsi="Arial" w:cs="Arial"/>
                <w:sz w:val="16"/>
                <w:szCs w:val="16"/>
              </w:rPr>
            </w:pPr>
            <w:r w:rsidRPr="005B704E">
              <w:rPr>
                <w:rFonts w:ascii="Arial" w:hAnsi="Arial" w:cs="Arial"/>
                <w:sz w:val="16"/>
                <w:szCs w:val="16"/>
              </w:rPr>
              <w:t>MEJORAMIENTO DEL DESEMPEÑO INSTITUCIONAL EN EL MUNICIPIO DE AGUAZUL CASANARE.</w:t>
            </w:r>
          </w:p>
        </w:tc>
        <w:tc>
          <w:tcPr>
            <w:tcW w:w="1797" w:type="dxa"/>
            <w:vAlign w:val="center"/>
          </w:tcPr>
          <w:p w14:paraId="6E012B82" w14:textId="77777777" w:rsidR="00B8131F" w:rsidRPr="005B704E" w:rsidRDefault="00B8131F" w:rsidP="00A82832">
            <w:pPr>
              <w:spacing w:after="0" w:line="240" w:lineRule="auto"/>
              <w:jc w:val="center"/>
              <w:rPr>
                <w:rFonts w:ascii="Arial" w:hAnsi="Arial" w:cs="Arial"/>
                <w:sz w:val="16"/>
                <w:szCs w:val="16"/>
              </w:rPr>
            </w:pPr>
            <w:r w:rsidRPr="005B704E">
              <w:rPr>
                <w:rFonts w:ascii="Arial" w:hAnsi="Arial" w:cs="Arial"/>
                <w:sz w:val="16"/>
                <w:szCs w:val="16"/>
              </w:rPr>
              <w:t>$20.400.000,00</w:t>
            </w:r>
          </w:p>
        </w:tc>
      </w:tr>
    </w:tbl>
    <w:p w14:paraId="22889F41" w14:textId="6EB891E6" w:rsidR="00B8131F" w:rsidRDefault="00B8131F">
      <w:pPr>
        <w:shd w:val="clear" w:color="auto" w:fill="FFFFFF"/>
        <w:spacing w:after="0" w:line="240" w:lineRule="auto"/>
        <w:jc w:val="both"/>
        <w:rPr>
          <w:rFonts w:ascii="Arial" w:hAnsi="Arial" w:cs="Arial"/>
          <w:bCs/>
          <w:color w:val="FF0000"/>
          <w:sz w:val="16"/>
          <w:szCs w:val="16"/>
          <w:lang w:eastAsia="es-CO"/>
        </w:rPr>
      </w:pPr>
    </w:p>
    <w:p w14:paraId="39C221C3" w14:textId="77777777" w:rsidR="00B8131F" w:rsidRPr="005A2DBF" w:rsidRDefault="00B8131F">
      <w:pPr>
        <w:shd w:val="clear" w:color="auto" w:fill="FFFFFF"/>
        <w:spacing w:after="0" w:line="240" w:lineRule="auto"/>
        <w:jc w:val="both"/>
        <w:rPr>
          <w:rFonts w:ascii="Arial" w:hAnsi="Arial" w:cs="Arial"/>
          <w:bCs/>
          <w:color w:val="FF0000"/>
          <w:sz w:val="16"/>
          <w:szCs w:val="16"/>
          <w:lang w:eastAsia="es-CO"/>
        </w:rPr>
      </w:pPr>
    </w:p>
    <w:p w14:paraId="59367665" w14:textId="3974B020" w:rsidR="001A1E09" w:rsidRPr="001A1E09" w:rsidRDefault="001A1E09">
      <w:pPr>
        <w:shd w:val="clear" w:color="auto" w:fill="FFFFFF"/>
        <w:spacing w:after="0" w:line="240" w:lineRule="auto"/>
        <w:jc w:val="both"/>
        <w:rPr>
          <w:rFonts w:ascii="Arial" w:hAnsi="Arial" w:cs="Arial"/>
          <w:b/>
          <w:sz w:val="20"/>
          <w:szCs w:val="20"/>
          <w:lang w:eastAsia="es-CO"/>
        </w:rPr>
      </w:pPr>
      <w:r w:rsidRPr="001A1E09">
        <w:rPr>
          <w:rFonts w:ascii="Arial" w:hAnsi="Arial" w:cs="Arial"/>
          <w:b/>
          <w:sz w:val="20"/>
          <w:szCs w:val="20"/>
          <w:lang w:eastAsia="es-CO"/>
        </w:rPr>
        <w:t>REQUIERE AUTORIZACION DE VIGENCIAS FUTURAS</w:t>
      </w:r>
    </w:p>
    <w:p w14:paraId="6996C26B" w14:textId="77777777" w:rsidR="001A1E09" w:rsidRDefault="001A1E09">
      <w:pPr>
        <w:shd w:val="clear" w:color="auto" w:fill="FFFFFF"/>
        <w:spacing w:after="0" w:line="240" w:lineRule="auto"/>
        <w:jc w:val="both"/>
        <w:rPr>
          <w:rFonts w:ascii="Arial" w:hAnsi="Arial" w:cs="Arial"/>
          <w:bCs/>
          <w:sz w:val="20"/>
          <w:szCs w:val="20"/>
          <w:lang w:eastAsia="es-CO"/>
        </w:rPr>
      </w:pPr>
    </w:p>
    <w:p w14:paraId="43531380" w14:textId="77777777" w:rsidR="00331360" w:rsidRDefault="00331360" w:rsidP="00331360">
      <w:pPr>
        <w:shd w:val="clear" w:color="auto" w:fill="FFFFFF"/>
        <w:spacing w:after="0" w:line="240" w:lineRule="auto"/>
        <w:jc w:val="both"/>
        <w:rPr>
          <w:rFonts w:ascii="Arial" w:hAnsi="Arial" w:cs="Arial"/>
          <w:bCs/>
          <w:sz w:val="20"/>
          <w:szCs w:val="20"/>
          <w:lang w:eastAsia="es-CO"/>
        </w:rPr>
      </w:pPr>
      <w:r w:rsidRPr="00962A8B">
        <w:rPr>
          <w:rFonts w:ascii="Arial" w:hAnsi="Arial" w:cs="Arial"/>
          <w:bCs/>
          <w:sz w:val="20"/>
          <w:szCs w:val="20"/>
          <w:lang w:eastAsia="es-CO"/>
        </w:rPr>
        <w:t>Aplica: SI ___ NO _X_</w:t>
      </w:r>
    </w:p>
    <w:p w14:paraId="6E5E2FDE" w14:textId="2E5F492B" w:rsidR="00962A8B" w:rsidRDefault="00962A8B">
      <w:pPr>
        <w:shd w:val="clear" w:color="auto" w:fill="FFFFFF"/>
        <w:spacing w:after="0" w:line="240" w:lineRule="auto"/>
        <w:jc w:val="both"/>
        <w:rPr>
          <w:rFonts w:ascii="Arial" w:hAnsi="Arial" w:cs="Arial"/>
          <w:bCs/>
          <w:sz w:val="20"/>
          <w:szCs w:val="20"/>
          <w:lang w:eastAsia="es-CO"/>
        </w:rPr>
      </w:pPr>
    </w:p>
    <w:tbl>
      <w:tblPr>
        <w:tblStyle w:val="Tablaconcuadrcula"/>
        <w:tblW w:w="9391" w:type="dxa"/>
        <w:tblLook w:val="04A0" w:firstRow="1" w:lastRow="0" w:firstColumn="1" w:lastColumn="0" w:noHBand="0" w:noVBand="1"/>
      </w:tblPr>
      <w:tblGrid>
        <w:gridCol w:w="2364"/>
        <w:gridCol w:w="2295"/>
        <w:gridCol w:w="2294"/>
        <w:gridCol w:w="2438"/>
      </w:tblGrid>
      <w:tr w:rsidR="00962A8B" w14:paraId="5228E55F" w14:textId="77777777" w:rsidTr="00A81ED6">
        <w:trPr>
          <w:trHeight w:val="141"/>
        </w:trPr>
        <w:tc>
          <w:tcPr>
            <w:tcW w:w="2339" w:type="dxa"/>
          </w:tcPr>
          <w:p w14:paraId="5CE71C67" w14:textId="79F5923E" w:rsidR="00962A8B" w:rsidRDefault="00962A8B" w:rsidP="00962A8B">
            <w:pPr>
              <w:spacing w:after="0" w:line="240" w:lineRule="auto"/>
              <w:jc w:val="center"/>
              <w:rPr>
                <w:rFonts w:ascii="Arial" w:hAnsi="Arial" w:cs="Arial"/>
                <w:bCs/>
                <w:sz w:val="20"/>
                <w:szCs w:val="20"/>
                <w:lang w:eastAsia="es-CO"/>
              </w:rPr>
            </w:pPr>
            <w:bookmarkStart w:id="16" w:name="_Hlk138174714"/>
            <w:r w:rsidRPr="00962A8B">
              <w:rPr>
                <w:rFonts w:ascii="Arial" w:hAnsi="Arial" w:cs="Arial"/>
                <w:bCs/>
                <w:sz w:val="20"/>
                <w:szCs w:val="20"/>
                <w:lang w:eastAsia="es-CO"/>
              </w:rPr>
              <w:t>VIGENCIA</w:t>
            </w:r>
          </w:p>
        </w:tc>
        <w:tc>
          <w:tcPr>
            <w:tcW w:w="2303" w:type="dxa"/>
          </w:tcPr>
          <w:p w14:paraId="293992A1" w14:textId="67E0C5D7" w:rsidR="00962A8B" w:rsidRDefault="00962A8B" w:rsidP="00962A8B">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FUENTE</w:t>
            </w:r>
          </w:p>
        </w:tc>
        <w:tc>
          <w:tcPr>
            <w:tcW w:w="2303" w:type="dxa"/>
          </w:tcPr>
          <w:p w14:paraId="20BB03F4" w14:textId="25010D94" w:rsidR="00962A8B" w:rsidRDefault="00962A8B" w:rsidP="00962A8B">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VALOR</w:t>
            </w:r>
          </w:p>
        </w:tc>
        <w:tc>
          <w:tcPr>
            <w:tcW w:w="2446" w:type="dxa"/>
          </w:tcPr>
          <w:p w14:paraId="41937CD6" w14:textId="2A40A2DD" w:rsidR="00962A8B" w:rsidRDefault="00962A8B" w:rsidP="00962A8B">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SOPORTE AUTORIZACIÓN</w:t>
            </w:r>
          </w:p>
        </w:tc>
      </w:tr>
      <w:tr w:rsidR="00962A8B" w14:paraId="5228E55F" w14:textId="77777777" w:rsidTr="00A81ED6">
        <w:trPr>
          <w:trHeight w:val="141"/>
        </w:trPr>
        <w:tc>
          <w:tcPr>
            <w:tcW w:w="2339" w:type="dxa"/>
          </w:tcPr>
          <w:p w14:paraId="5CE71C67" w14:textId="79F5923E" w:rsidR="00962A8B" w:rsidRDefault="00962A8B" w:rsidP="00962A8B">
            <w:pPr>
              <w:spacing w:after="0" w:line="240" w:lineRule="auto"/>
              <w:jc w:val="center"/>
              <w:rPr>
                <w:rFonts w:ascii="Arial" w:hAnsi="Arial" w:cs="Arial"/>
                <w:bCs/>
                <w:sz w:val="20"/>
                <w:szCs w:val="20"/>
                <w:lang w:eastAsia="es-CO"/>
              </w:rPr>
            </w:pPr>
            <w:bookmarkStart w:id="16" w:name="_Hlk138174714"/>
            <w:r w:rsidRPr="00962A8B">
              <w:rPr>
                <w:rFonts w:ascii="Arial" w:hAnsi="Arial" w:cs="Arial"/>
                <w:bCs/>
                <w:sz w:val="20"/>
                <w:szCs w:val="20"/>
                <w:lang w:eastAsia="es-CO"/>
              </w:rPr>
              <w:t>-</w:t>
            </w:r>
          </w:p>
        </w:tc>
        <w:tc>
          <w:tcPr>
            <w:tcW w:w="2303" w:type="dxa"/>
          </w:tcPr>
          <w:p w14:paraId="293992A1" w14:textId="67E0C5D7" w:rsidR="00962A8B" w:rsidRDefault="00962A8B" w:rsidP="00962A8B">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
        </w:tc>
        <w:tc>
          <w:tcPr>
            <w:tcW w:w="2303" w:type="dxa"/>
          </w:tcPr>
          <w:p w14:paraId="20BB03F4" w14:textId="25010D94" w:rsidR="00962A8B" w:rsidRDefault="00962A8B" w:rsidP="00962A8B">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
        </w:tc>
        <w:tc>
          <w:tcPr>
            <w:tcW w:w="2446" w:type="dxa"/>
          </w:tcPr>
          <w:p w14:paraId="41937CD6" w14:textId="2A40A2DD" w:rsidR="00962A8B" w:rsidRDefault="00962A8B" w:rsidP="00962A8B">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
        </w:tc>
      </w:tr>
      <w:bookmarkEnd w:id="16"/>
    </w:tbl>
    <w:p w14:paraId="4698EB5B" w14:textId="77777777" w:rsidR="00962A8B" w:rsidRPr="00E042E1" w:rsidRDefault="00962A8B">
      <w:pPr>
        <w:shd w:val="clear" w:color="auto" w:fill="FFFFFF"/>
        <w:spacing w:after="0" w:line="240" w:lineRule="auto"/>
        <w:jc w:val="both"/>
        <w:rPr>
          <w:rFonts w:ascii="Arial" w:hAnsi="Arial" w:cs="Arial"/>
          <w:bCs/>
          <w:color w:val="FF0000"/>
          <w:sz w:val="20"/>
          <w:szCs w:val="20"/>
          <w:lang w:eastAsia="es-CO"/>
        </w:rPr>
      </w:pPr>
    </w:p>
    <w:bookmarkEnd w:id="14"/>
    <w:bookmarkEnd w:id="15"/>
    <w:p w14:paraId="6931387F" w14:textId="77777777" w:rsidR="00827396" w:rsidRPr="00E042E1" w:rsidRDefault="00827396">
      <w:pPr>
        <w:spacing w:after="0" w:line="240" w:lineRule="auto"/>
        <w:rPr>
          <w:rFonts w:ascii="Arial" w:hAnsi="Arial" w:cs="Arial"/>
          <w:vanish/>
          <w:sz w:val="20"/>
          <w:szCs w:val="20"/>
        </w:rPr>
      </w:pPr>
    </w:p>
    <w:p w14:paraId="205147C4" w14:textId="77777777" w:rsidR="00827396" w:rsidRPr="00E042E1" w:rsidRDefault="00F35546">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4. INFORMACIÓN GENERAL</w:t>
      </w:r>
    </w:p>
    <w:p w14:paraId="693AE5B2" w14:textId="77777777" w:rsidR="00827396" w:rsidRPr="00E042E1" w:rsidRDefault="00827396">
      <w:pPr>
        <w:shd w:val="clear" w:color="auto" w:fill="FFFFFF"/>
        <w:spacing w:after="0" w:line="240" w:lineRule="auto"/>
        <w:rPr>
          <w:rFonts w:ascii="Arial" w:hAnsi="Arial" w:cs="Arial"/>
          <w:b/>
          <w:bCs/>
          <w:sz w:val="20"/>
          <w:szCs w:val="20"/>
          <w:lang w:eastAsia="es-CO"/>
        </w:rPr>
      </w:pPr>
    </w:p>
    <w:p w14:paraId="138AC00C" w14:textId="41209DF5" w:rsidR="00827396" w:rsidRDefault="00F35546">
      <w:pPr>
        <w:shd w:val="clear" w:color="auto" w:fill="FFFFFF"/>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4.1 CLASIFICACIÓN ESTRATÉGICA (INFORMACIÓN PLAN DE DESARROLLO MUNICIPAL)</w:t>
      </w:r>
    </w:p>
    <w:p w14:paraId="1B5886E3" w14:textId="77777777" w:rsidR="008E51FE" w:rsidRPr="00E042E1" w:rsidRDefault="008E51FE">
      <w:pPr>
        <w:shd w:val="clear" w:color="auto" w:fill="FFFFFF"/>
        <w:spacing w:after="0" w:line="240" w:lineRule="auto"/>
        <w:jc w:val="both"/>
        <w:rPr>
          <w:rFonts w:ascii="Arial" w:hAnsi="Arial" w:cs="Arial"/>
          <w:b/>
          <w:bCs/>
          <w:sz w:val="20"/>
          <w:szCs w:val="20"/>
          <w:lang w:eastAsia="es-CO"/>
        </w:rPr>
      </w:pPr>
    </w:p>
    <w:p w14:paraId="4CF652CB" w14:textId="77777777" w:rsidR="00827396" w:rsidRPr="00E042E1" w:rsidRDefault="00F35546">
      <w:pPr>
        <w:shd w:val="clear" w:color="auto" w:fill="FFFFFF"/>
        <w:spacing w:after="0" w:line="240" w:lineRule="auto"/>
        <w:rPr>
          <w:rFonts w:ascii="Arial" w:hAnsi="Arial" w:cs="Arial"/>
          <w:i/>
          <w:sz w:val="20"/>
          <w:szCs w:val="20"/>
        </w:rPr>
      </w:pPr>
      <w:r w:rsidRPr="00E042E1">
        <w:rPr>
          <w:rFonts w:ascii="Arial" w:hAnsi="Arial" w:cs="Arial"/>
          <w:bCs/>
          <w:sz w:val="20"/>
          <w:szCs w:val="20"/>
          <w:lang w:eastAsia="es-CO"/>
        </w:rPr>
        <w:t xml:space="preserve">4.1.1 </w:t>
      </w:r>
      <w:r w:rsidRPr="008E51FE">
        <w:rPr>
          <w:rFonts w:ascii="Arial" w:hAnsi="Arial" w:cs="Arial"/>
          <w:b/>
          <w:sz w:val="20"/>
          <w:szCs w:val="20"/>
          <w:lang w:eastAsia="es-CO"/>
        </w:rPr>
        <w:t>NOMBRE PLAN DE DESARROLLO MUNICIPAL:</w:t>
      </w:r>
      <w:r w:rsidRPr="00E042E1">
        <w:rPr>
          <w:rFonts w:ascii="Arial" w:hAnsi="Arial" w:cs="Arial"/>
          <w:bCs/>
          <w:sz w:val="20"/>
          <w:szCs w:val="20"/>
          <w:lang w:eastAsia="es-CO"/>
        </w:rPr>
        <w:t xml:space="preserve"> </w:t>
      </w:r>
      <w:r w:rsidRPr="00E042E1">
        <w:rPr>
          <w:rFonts w:ascii="Arial" w:hAnsi="Arial" w:cs="Arial"/>
          <w:i/>
          <w:sz w:val="20"/>
          <w:szCs w:val="20"/>
        </w:rPr>
        <w:t>“AGUAZUL, ATRACTIVO PARA TODOS 2020-2023”</w:t>
      </w:r>
    </w:p>
    <w:p w14:paraId="20D305B2" w14:textId="77777777" w:rsidR="00827396" w:rsidRPr="00E042E1" w:rsidRDefault="00827396">
      <w:pPr>
        <w:shd w:val="clear" w:color="auto" w:fill="FFFFFF"/>
        <w:spacing w:after="0" w:line="240" w:lineRule="auto"/>
        <w:rPr>
          <w:rFonts w:ascii="Arial" w:hAnsi="Arial" w:cs="Arial"/>
          <w:b/>
          <w:bCs/>
          <w:sz w:val="20"/>
          <w:szCs w:val="20"/>
          <w:lang w:eastAsia="es-CO"/>
        </w:rPr>
      </w:pPr>
    </w:p>
    <w:tbl>
      <w:tblPr>
        <w:tblStyle w:val="Tablaconcuadrcula"/>
        <w:tblW w:w="9638" w:type="dxa"/>
        <w:tblLook w:val="04A0" w:firstRow="1" w:lastRow="0" w:firstColumn="1" w:lastColumn="0" w:noHBand="0" w:noVBand="1"/>
      </w:tblPr>
      <w:tblGrid>
        <w:gridCol w:w="2140"/>
        <w:gridCol w:w="1006"/>
        <w:gridCol w:w="1317"/>
        <w:gridCol w:w="1807"/>
        <w:gridCol w:w="1662"/>
        <w:gridCol w:w="1706"/>
      </w:tblGrid>
      <w:tr w:rsidR="00B93E69" w:rsidRPr="00B93E69" w14:paraId="70EB2340" w14:textId="77777777" w:rsidTr="00DF299E">
        <w:trPr>
          <w:trHeight w:val="64"/>
        </w:trPr>
        <w:tc>
          <w:tcPr>
            <w:tcW w:w="2140" w:type="dxa"/>
          </w:tcPr>
          <w:p w14:paraId="2BB3AB21" w14:textId="77777777" w:rsidR="00B93E69" w:rsidRPr="00B93E69" w:rsidRDefault="00B93E69" w:rsidP="00B93E69">
            <w:pPr>
              <w:shd w:val="clear" w:color="auto" w:fill="FFFFFF"/>
              <w:spacing w:after="0" w:line="240" w:lineRule="auto"/>
              <w:rPr>
                <w:rFonts w:ascii="Arial" w:hAnsi="Arial" w:cs="Arial"/>
                <w:bCs/>
                <w:sz w:val="20"/>
                <w:szCs w:val="20"/>
                <w:lang w:eastAsia="es-CO"/>
              </w:rPr>
            </w:pPr>
            <w:bookmarkStart w:id="17" w:name="_Hlk134191265"/>
            <w:r w:rsidRPr="00B93E69">
              <w:rPr>
                <w:rFonts w:ascii="Arial" w:hAnsi="Arial" w:cs="Arial"/>
                <w:bCs/>
                <w:sz w:val="20"/>
                <w:szCs w:val="20"/>
                <w:lang w:eastAsia="es-CO"/>
              </w:rPr>
              <w:t>LÍNEA ESTRATÉGICA</w:t>
            </w:r>
          </w:p>
        </w:tc>
        <w:tc>
          <w:tcPr>
            <w:tcW w:w="1006" w:type="dxa"/>
          </w:tcPr>
          <w:p w14:paraId="26B8CF68" w14:textId="77777777" w:rsidR="00B93E69" w:rsidRPr="00B93E69" w:rsidRDefault="00B93E69" w:rsidP="006B2B91">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CÓDIGO Y SECTOR</w:t>
            </w:r>
          </w:p>
        </w:tc>
        <w:tc>
          <w:tcPr>
            <w:tcW w:w="1317" w:type="dxa"/>
          </w:tcPr>
          <w:p w14:paraId="1AF98806"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PROGRAMA PDM</w:t>
            </w:r>
          </w:p>
        </w:tc>
        <w:tc>
          <w:tcPr>
            <w:tcW w:w="1807" w:type="dxa"/>
          </w:tcPr>
          <w:p w14:paraId="71E40D57"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META DE RESULTADO</w:t>
            </w:r>
          </w:p>
        </w:tc>
        <w:tc>
          <w:tcPr>
            <w:tcW w:w="1662" w:type="dxa"/>
          </w:tcPr>
          <w:p w14:paraId="54E0C787"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SUBPROGRAMA PDM</w:t>
            </w:r>
          </w:p>
        </w:tc>
        <w:tc>
          <w:tcPr>
            <w:tcW w:w="1706" w:type="dxa"/>
          </w:tcPr>
          <w:p w14:paraId="4E5368DF"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META DE PRODUCTO PDM</w:t>
            </w:r>
          </w:p>
        </w:tc>
      </w:tr>
      <w:tr w:rsidR="00B93E69" w:rsidRPr="00B93E69" w14:paraId="70EB2340" w14:textId="77777777" w:rsidTr="00DF299E">
        <w:trPr>
          <w:trHeight w:val="64"/>
        </w:trPr>
        <w:tc>
          <w:tcPr>
            <w:tcW w:w="2140" w:type="dxa"/>
          </w:tcPr>
          <w:p w14:paraId="2BB3AB21" w14:textId="77777777" w:rsidR="00B93E69" w:rsidRPr="00B93E69" w:rsidRDefault="00B93E69" w:rsidP="00B93E69">
            <w:pPr>
              <w:shd w:val="clear" w:color="auto" w:fill="FFFFFF"/>
              <w:spacing w:after="0" w:line="240" w:lineRule="auto"/>
              <w:rPr>
                <w:rFonts w:ascii="Arial" w:hAnsi="Arial" w:cs="Arial"/>
                <w:bCs/>
                <w:sz w:val="20"/>
                <w:szCs w:val="20"/>
                <w:lang w:eastAsia="es-CO"/>
              </w:rPr>
            </w:pPr>
            <w:bookmarkStart w:id="17" w:name="_Hlk134191265"/>
            <w:r w:rsidRPr="00B93E69">
              <w:rPr>
                <w:rFonts w:ascii="Arial" w:hAnsi="Arial" w:cs="Arial"/>
                <w:bCs/>
                <w:sz w:val="20"/>
                <w:szCs w:val="20"/>
                <w:lang w:eastAsia="es-CO"/>
              </w:rPr>
              <w:t>TRANSPARENCIA  INSTITUCIONAL PARA  UN  GOBIERNO  CON  RESULTADOS</w:t>
            </w:r>
          </w:p>
        </w:tc>
        <w:tc>
          <w:tcPr>
            <w:tcW w:w="1006" w:type="dxa"/>
          </w:tcPr>
          <w:p w14:paraId="26B8CF68" w14:textId="77777777" w:rsidR="00B93E69" w:rsidRPr="00B93E69" w:rsidRDefault="00B93E69" w:rsidP="006B2B91">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45 GOBIERNO TERRITORIAL</w:t>
            </w:r>
          </w:p>
        </w:tc>
        <w:tc>
          <w:tcPr>
            <w:tcW w:w="1317" w:type="dxa"/>
          </w:tcPr>
          <w:p w14:paraId="1AF98806"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PLANEACIÓN Y DESARROLLO TERRITORIAL</w:t>
            </w:r>
          </w:p>
        </w:tc>
        <w:tc>
          <w:tcPr>
            <w:tcW w:w="1807" w:type="dxa"/>
          </w:tcPr>
          <w:p w14:paraId="71E40D57"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AUMENTAR EN UN 6% EL ÍNDICE GENERAL DE DESEMPEÑO INSTITUCIONAL</w:t>
            </w:r>
          </w:p>
        </w:tc>
        <w:tc>
          <w:tcPr>
            <w:tcW w:w="1662" w:type="dxa"/>
          </w:tcPr>
          <w:p w14:paraId="54E0C787"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DESEMPEÑO INSTITUCIONAL</w:t>
            </w:r>
          </w:p>
        </w:tc>
        <w:tc>
          <w:tcPr>
            <w:tcW w:w="1706" w:type="dxa"/>
          </w:tcPr>
          <w:p w14:paraId="4E5368DF"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IMPLEMENTAR, MANTENER Y MEJORAR AL SISTEMA DE GESTIÓN DE CALIDAD ARTICULADO CON EL MODELO INTEGRADO DE PLANEACIÓN Y GESTIÓN (MIPG).</w:t>
            </w:r>
          </w:p>
        </w:tc>
      </w:tr>
      <w:tr w:rsidR="00B93E69" w:rsidRPr="00B93E69" w14:paraId="70EB2340" w14:textId="77777777" w:rsidTr="00DF299E">
        <w:trPr>
          <w:trHeight w:val="64"/>
        </w:trPr>
        <w:tc>
          <w:tcPr>
            <w:tcW w:w="2140" w:type="dxa"/>
          </w:tcPr>
          <w:p w14:paraId="2BB3AB21" w14:textId="77777777" w:rsidR="00B93E69" w:rsidRPr="00B93E69" w:rsidRDefault="00B93E69" w:rsidP="00B93E69">
            <w:pPr>
              <w:shd w:val="clear" w:color="auto" w:fill="FFFFFF"/>
              <w:spacing w:after="0" w:line="240" w:lineRule="auto"/>
              <w:rPr>
                <w:rFonts w:ascii="Arial" w:hAnsi="Arial" w:cs="Arial"/>
                <w:bCs/>
                <w:sz w:val="20"/>
                <w:szCs w:val="20"/>
                <w:lang w:eastAsia="es-CO"/>
              </w:rPr>
            </w:pPr>
            <w:bookmarkStart w:id="17" w:name="_Hlk134191265"/>
            <w:r w:rsidRPr="00B93E69">
              <w:rPr>
                <w:rFonts w:ascii="Arial" w:hAnsi="Arial" w:cs="Arial"/>
                <w:bCs/>
                <w:sz w:val="20"/>
                <w:szCs w:val="20"/>
                <w:lang w:eastAsia="es-CO"/>
              </w:rPr>
              <w:t>TRANSPARENCIA  INSTITUCIONAL PARA  UN  GOBIERNO  CON  RESULTADOS</w:t>
            </w:r>
          </w:p>
        </w:tc>
        <w:tc>
          <w:tcPr>
            <w:tcW w:w="1006" w:type="dxa"/>
          </w:tcPr>
          <w:p w14:paraId="26B8CF68" w14:textId="77777777" w:rsidR="00B93E69" w:rsidRPr="00B93E69" w:rsidRDefault="00B93E69" w:rsidP="006B2B91">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45 GOBIERNO TERRITORIAL</w:t>
            </w:r>
          </w:p>
        </w:tc>
        <w:tc>
          <w:tcPr>
            <w:tcW w:w="1317" w:type="dxa"/>
          </w:tcPr>
          <w:p w14:paraId="1AF98806"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PLANEACIÓN Y DESARROLLO TERRITORIAL</w:t>
            </w:r>
          </w:p>
        </w:tc>
        <w:tc>
          <w:tcPr>
            <w:tcW w:w="1807" w:type="dxa"/>
          </w:tcPr>
          <w:p w14:paraId="71E40D57"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AUMENTAR EN UN 6% EL ÍNDICE GENERAL DE DESEMPEÑO INSTITUCIONAL</w:t>
            </w:r>
          </w:p>
        </w:tc>
        <w:tc>
          <w:tcPr>
            <w:tcW w:w="1662" w:type="dxa"/>
          </w:tcPr>
          <w:p w14:paraId="54E0C787"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DESEMPEÑO INSTITUCIONAL</w:t>
            </w:r>
          </w:p>
        </w:tc>
        <w:tc>
          <w:tcPr>
            <w:tcW w:w="1706" w:type="dxa"/>
          </w:tcPr>
          <w:p w14:paraId="4E5368DF"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LOGRAR LA CERTIFICACIÓN DEL SISTEMA DE GESTIÓN DE CALIDAD, CON LA NORMA ISO  9001:2015.</w:t>
            </w:r>
          </w:p>
        </w:tc>
      </w:tr>
      <w:bookmarkEnd w:id="17"/>
    </w:tbl>
    <w:p w14:paraId="6708BAF4" w14:textId="77777777" w:rsidR="00B93E69" w:rsidRPr="00E042E1" w:rsidRDefault="00B93E69">
      <w:pPr>
        <w:shd w:val="clear" w:color="auto" w:fill="FFFFFF"/>
        <w:spacing w:after="0" w:line="240" w:lineRule="auto"/>
        <w:rPr>
          <w:rFonts w:ascii="Arial" w:hAnsi="Arial" w:cs="Arial"/>
          <w:b/>
          <w:bCs/>
          <w:sz w:val="20"/>
          <w:szCs w:val="20"/>
          <w:lang w:eastAsia="es-CO"/>
        </w:rPr>
      </w:pPr>
    </w:p>
    <w:p w14:paraId="456C5050" w14:textId="2AC4EDBC" w:rsidR="00EC1A11" w:rsidRDefault="00F35546">
      <w:pPr>
        <w:shd w:val="clear" w:color="auto" w:fill="FFFFFF"/>
        <w:spacing w:after="0" w:line="240" w:lineRule="auto"/>
        <w:rPr>
          <w:rFonts w:ascii="Arial" w:hAnsi="Arial" w:cs="Arial"/>
          <w:b/>
          <w:bCs/>
          <w:sz w:val="20"/>
          <w:szCs w:val="20"/>
          <w:lang w:eastAsia="es-CO"/>
        </w:rPr>
      </w:pPr>
      <w:r w:rsidRPr="00E042E1">
        <w:rPr>
          <w:rFonts w:ascii="Arial" w:hAnsi="Arial" w:cs="Arial"/>
          <w:b/>
          <w:bCs/>
          <w:sz w:val="20"/>
          <w:szCs w:val="20"/>
          <w:lang w:eastAsia="es-CO"/>
        </w:rPr>
        <w:t>4.2 INFORMACIÓN PROYECTO</w:t>
      </w:r>
      <w:r w:rsidR="00EC1A11">
        <w:rPr>
          <w:rFonts w:ascii="Arial" w:hAnsi="Arial" w:cs="Arial"/>
          <w:b/>
          <w:bCs/>
          <w:sz w:val="20"/>
          <w:szCs w:val="20"/>
          <w:lang w:eastAsia="es-CO"/>
        </w:rPr>
        <w:t xml:space="preserve"> </w:t>
      </w:r>
    </w:p>
    <w:p w14:paraId="5FE10270" w14:textId="562764EB" w:rsidR="00966819" w:rsidRDefault="00966819">
      <w:pPr>
        <w:shd w:val="clear" w:color="auto" w:fill="FFFFFF"/>
        <w:spacing w:after="0" w:line="240" w:lineRule="auto"/>
        <w:rPr>
          <w:rFonts w:ascii="Arial" w:hAnsi="Arial" w:cs="Arial"/>
          <w:b/>
          <w:bCs/>
          <w:sz w:val="20"/>
          <w:szCs w:val="20"/>
          <w:lang w:eastAsia="es-CO"/>
        </w:rPr>
      </w:pPr>
    </w:p>
    <w:tbl>
      <w:tblPr>
        <w:tblStyle w:val="Tablaconcuadrcula"/>
        <w:tblW w:w="9467" w:type="dxa"/>
        <w:tblLook w:val="04A0" w:firstRow="1" w:lastRow="0" w:firstColumn="1" w:lastColumn="0" w:noHBand="0" w:noVBand="1"/>
      </w:tblPr>
      <w:tblGrid>
        <w:gridCol w:w="1698"/>
        <w:gridCol w:w="1172"/>
        <w:gridCol w:w="1248"/>
        <w:gridCol w:w="1562"/>
        <w:gridCol w:w="1270"/>
        <w:gridCol w:w="1250"/>
        <w:gridCol w:w="1267"/>
      </w:tblGrid>
      <w:tr w:rsidR="00966819" w14:paraId="5D02C231" w14:textId="77777777" w:rsidTr="00966819">
        <w:trPr>
          <w:trHeight w:val="268"/>
        </w:trPr>
        <w:tc>
          <w:tcPr>
            <w:tcW w:w="1705" w:type="dxa"/>
          </w:tcPr>
          <w:p w14:paraId="2005EFD4" w14:textId="513286B1" w:rsidR="00966819" w:rsidRDefault="00966819" w:rsidP="00137C8A">
            <w:pPr>
              <w:spacing w:after="0" w:line="240" w:lineRule="auto"/>
              <w:jc w:val="center"/>
              <w:rPr>
                <w:rFonts w:ascii="Arial" w:hAnsi="Arial" w:cs="Arial"/>
                <w:b/>
                <w:bCs/>
                <w:sz w:val="20"/>
                <w:szCs w:val="20"/>
                <w:lang w:eastAsia="es-CO"/>
              </w:rPr>
            </w:pPr>
            <w:bookmarkStart w:id="18" w:name="_Hlk138175044"/>
            <w:r w:rsidRPr="006B2B91">
              <w:rPr>
                <w:rFonts w:ascii="Arial" w:hAnsi="Arial" w:cs="Arial"/>
                <w:sz w:val="20"/>
                <w:szCs w:val="20"/>
                <w:lang w:eastAsia="es-CO"/>
              </w:rPr>
              <w:t>NOMBRE PROYECTO</w:t>
            </w:r>
          </w:p>
        </w:tc>
        <w:tc>
          <w:tcPr>
            <w:tcW w:w="1317" w:type="dxa"/>
          </w:tcPr>
          <w:p w14:paraId="1ECE62F2" w14:textId="40CF9A8C"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BPIN</w:t>
            </w:r>
          </w:p>
        </w:tc>
        <w:tc>
          <w:tcPr>
            <w:tcW w:w="1333" w:type="dxa"/>
          </w:tcPr>
          <w:p w14:paraId="6EB6A9F7" w14:textId="6178767A"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BIPPIM</w:t>
            </w:r>
          </w:p>
        </w:tc>
        <w:tc>
          <w:tcPr>
            <w:tcW w:w="1278" w:type="dxa"/>
          </w:tcPr>
          <w:p w14:paraId="70A35094" w14:textId="5C80A879"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COMPONENTE</w:t>
            </w:r>
          </w:p>
        </w:tc>
        <w:tc>
          <w:tcPr>
            <w:tcW w:w="1278" w:type="dxa"/>
          </w:tcPr>
          <w:p w14:paraId="445734AD" w14:textId="78B82D5B"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ACTIVIDAD</w:t>
            </w:r>
          </w:p>
        </w:tc>
        <w:tc>
          <w:tcPr>
            <w:tcW w:w="1278" w:type="dxa"/>
          </w:tcPr>
          <w:p w14:paraId="608CB4E0" w14:textId="1EE225FD"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VALOR</w:t>
            </w:r>
          </w:p>
        </w:tc>
        <w:tc>
          <w:tcPr>
            <w:tcW w:w="1278" w:type="dxa"/>
          </w:tcPr>
          <w:p w14:paraId="1103E206" w14:textId="508429D7" w:rsidR="00966819" w:rsidRPr="00137C8A" w:rsidRDefault="00137C8A" w:rsidP="00137C8A">
            <w:pPr>
              <w:spacing w:after="0" w:line="240" w:lineRule="auto"/>
              <w:jc w:val="center"/>
              <w:rPr>
                <w:rFonts w:ascii="Arial" w:hAnsi="Arial" w:cs="Arial"/>
                <w:sz w:val="20"/>
                <w:szCs w:val="20"/>
                <w:lang w:eastAsia="es-CO"/>
              </w:rPr>
            </w:pPr>
            <w:r w:rsidRPr="00137C8A">
              <w:rPr>
                <w:rFonts w:ascii="Arial" w:hAnsi="Arial" w:cs="Arial"/>
                <w:sz w:val="20"/>
                <w:szCs w:val="20"/>
                <w:lang w:eastAsia="es-CO"/>
              </w:rPr>
              <w:t>PRODUCTO MGA</w:t>
            </w:r>
          </w:p>
        </w:tc>
      </w:tr>
      <w:tr w:rsidR="00966819" w14:paraId="5D02C231" w14:textId="77777777" w:rsidTr="00966819">
        <w:trPr>
          <w:trHeight w:val="268"/>
        </w:trPr>
        <w:tc>
          <w:tcPr>
            <w:tcW w:w="1705" w:type="dxa"/>
          </w:tcPr>
          <w:p w14:paraId="2005EFD4" w14:textId="513286B1" w:rsidR="00966819" w:rsidRDefault="00966819" w:rsidP="00137C8A">
            <w:pPr>
              <w:spacing w:after="0" w:line="240" w:lineRule="auto"/>
              <w:jc w:val="center"/>
              <w:rPr>
                <w:rFonts w:ascii="Arial" w:hAnsi="Arial" w:cs="Arial"/>
                <w:b/>
                <w:bCs/>
                <w:sz w:val="20"/>
                <w:szCs w:val="20"/>
                <w:lang w:eastAsia="es-CO"/>
              </w:rPr>
            </w:pPr>
            <w:bookmarkStart w:id="18" w:name="_Hlk138175044"/>
            <w:r w:rsidRPr="006B2B91">
              <w:rPr>
                <w:rFonts w:ascii="Arial" w:hAnsi="Arial" w:cs="Arial"/>
                <w:sz w:val="20"/>
                <w:szCs w:val="20"/>
                <w:lang w:eastAsia="es-CO"/>
              </w:rPr>
              <w:t>Mejoramiento nivel de desempeño institucional en el municipio de   Aguazul</w:t>
            </w:r>
          </w:p>
        </w:tc>
        <w:tc>
          <w:tcPr>
            <w:tcW w:w="1317" w:type="dxa"/>
          </w:tcPr>
          <w:p w14:paraId="1ECE62F2" w14:textId="40CF9A8C"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2020850100017</w:t>
            </w:r>
          </w:p>
        </w:tc>
        <w:tc>
          <w:tcPr>
            <w:tcW w:w="1333" w:type="dxa"/>
          </w:tcPr>
          <w:p w14:paraId="6EB6A9F7" w14:textId="6178767A"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2020850100038</w:t>
            </w:r>
          </w:p>
        </w:tc>
        <w:tc>
          <w:tcPr>
            <w:tcW w:w="1278" w:type="dxa"/>
          </w:tcPr>
          <w:p w14:paraId="70A35094" w14:textId="5C80A879"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CONTRIBUIR AL CUMPLIMIENTO DEL DEL SISTEMA DE GESTIÓN INTEGRAL DE CALIDAD (SGIC) ARTICULADO CON EL MODELO INTEGRADO DE PLANEACIÓN Y GESTIÓN (MIPG)</w:t>
            </w:r>
          </w:p>
        </w:tc>
        <w:tc>
          <w:tcPr>
            <w:tcW w:w="1278" w:type="dxa"/>
          </w:tcPr>
          <w:p w14:paraId="445734AD" w14:textId="78B82D5B"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IMPLEMENTAR, MANTENER Y MEJORAR LOS PROCESOS DEL SGIC ARTICULADO CON MIPG</w:t>
            </w:r>
          </w:p>
        </w:tc>
        <w:tc>
          <w:tcPr>
            <w:tcW w:w="1278" w:type="dxa"/>
          </w:tcPr>
          <w:p w14:paraId="608CB4E0" w14:textId="1EE225FD"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20.400.000,00</w:t>
            </w:r>
          </w:p>
        </w:tc>
        <w:tc>
          <w:tcPr>
            <w:tcW w:w="1278" w:type="dxa"/>
          </w:tcPr>
          <w:p w14:paraId="1103E206" w14:textId="508429D7" w:rsidR="00966819" w:rsidRPr="00137C8A" w:rsidRDefault="00137C8A" w:rsidP="00137C8A">
            <w:pPr>
              <w:spacing w:after="0" w:line="240" w:lineRule="auto"/>
              <w:jc w:val="center"/>
              <w:rPr>
                <w:rFonts w:ascii="Arial" w:hAnsi="Arial" w:cs="Arial"/>
                <w:sz w:val="20"/>
                <w:szCs w:val="20"/>
                <w:lang w:eastAsia="es-CO"/>
              </w:rPr>
            </w:pPr>
            <w:r w:rsidRPr="00137C8A">
              <w:rPr>
                <w:rFonts w:ascii="Arial" w:hAnsi="Arial" w:cs="Arial"/>
                <w:sz w:val="20"/>
                <w:szCs w:val="20"/>
                <w:lang w:eastAsia="es-CO"/>
              </w:rPr>
              <w:t> Servicio de Implementación Sistemas de Gestión</w:t>
            </w:r>
          </w:p>
        </w:tc>
      </w:tr>
      <w:bookmarkEnd w:id="18"/>
    </w:tbl>
    <w:p w14:paraId="75D6A170" w14:textId="77777777" w:rsidR="00827396" w:rsidRPr="00DC2D7B" w:rsidRDefault="00827396">
      <w:pPr>
        <w:shd w:val="clear" w:color="auto" w:fill="FFFFFF"/>
        <w:spacing w:after="0" w:line="240" w:lineRule="auto"/>
        <w:rPr>
          <w:rFonts w:ascii="Arial" w:hAnsi="Arial" w:cs="Arial"/>
          <w:b/>
          <w:sz w:val="20"/>
          <w:szCs w:val="20"/>
          <w:lang w:eastAsia="es-CO"/>
        </w:rPr>
      </w:pPr>
    </w:p>
    <w:p w14:paraId="0594C980" w14:textId="77777777" w:rsidR="00827396" w:rsidRPr="00DC2D7B" w:rsidRDefault="00F35546">
      <w:pPr>
        <w:shd w:val="clear" w:color="auto" w:fill="FFFFFF"/>
        <w:spacing w:after="0" w:line="240" w:lineRule="auto"/>
        <w:rPr>
          <w:rFonts w:ascii="Arial" w:hAnsi="Arial" w:cs="Arial"/>
          <w:b/>
          <w:sz w:val="20"/>
          <w:szCs w:val="20"/>
          <w:lang w:eastAsia="es-CO"/>
        </w:rPr>
      </w:pPr>
      <w:r w:rsidRPr="00DC2D7B">
        <w:rPr>
          <w:rFonts w:ascii="Arial" w:hAnsi="Arial" w:cs="Arial"/>
          <w:b/>
          <w:sz w:val="20"/>
          <w:szCs w:val="20"/>
          <w:lang w:eastAsia="es-CO"/>
        </w:rPr>
        <w:t>4.2.1 EMPLEOS ESTIMADOS DE LA INVERSIÓN:</w:t>
      </w:r>
    </w:p>
    <w:p w14:paraId="3802E9F9" w14:textId="77777777" w:rsidR="00827396" w:rsidRPr="00E042E1" w:rsidRDefault="00827396">
      <w:pPr>
        <w:shd w:val="clear" w:color="auto" w:fill="FFFFFF"/>
        <w:spacing w:after="0" w:line="240" w:lineRule="auto"/>
        <w:rPr>
          <w:rFonts w:ascii="Arial" w:hAnsi="Arial" w:cs="Arial"/>
          <w:b/>
          <w:bCs/>
          <w:sz w:val="20"/>
          <w:szCs w:val="20"/>
          <w:lang w:eastAsia="es-CO"/>
        </w:rPr>
      </w:pPr>
    </w:p>
    <w:tbl>
      <w:tblPr>
        <w:tblW w:w="50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6"/>
        <w:gridCol w:w="1940"/>
        <w:gridCol w:w="2288"/>
        <w:gridCol w:w="2238"/>
      </w:tblGrid>
      <w:tr w:rsidR="00827396" w:rsidRPr="00E042E1" w14:paraId="2191D6B6" w14:textId="77777777" w:rsidTr="00A07012">
        <w:trPr>
          <w:trHeight w:val="83"/>
        </w:trPr>
        <w:tc>
          <w:tcPr>
            <w:tcW w:w="1594" w:type="pct"/>
            <w:tcBorders>
              <w:right w:val="single" w:sz="4" w:space="0" w:color="auto"/>
            </w:tcBorders>
          </w:tcPr>
          <w:p w14:paraId="62D6D151" w14:textId="77777777" w:rsidR="00827396" w:rsidRPr="00E042E1" w:rsidRDefault="00F35546">
            <w:pPr>
              <w:spacing w:after="0" w:line="240" w:lineRule="auto"/>
              <w:rPr>
                <w:rFonts w:ascii="Arial" w:hAnsi="Arial" w:cs="Arial"/>
                <w:sz w:val="20"/>
                <w:szCs w:val="20"/>
              </w:rPr>
            </w:pPr>
            <w:bookmarkStart w:id="19" w:name="_Hlk138175126"/>
            <w:r w:rsidRPr="00E042E1">
              <w:rPr>
                <w:rFonts w:ascii="Arial" w:hAnsi="Arial" w:cs="Arial"/>
                <w:sz w:val="20"/>
                <w:szCs w:val="20"/>
              </w:rPr>
              <w:t>DIRECTOS(S):</w:t>
            </w:r>
          </w:p>
        </w:tc>
        <w:tc>
          <w:tcPr>
            <w:tcW w:w="1022" w:type="pct"/>
            <w:tcBorders>
              <w:right w:val="single" w:sz="4" w:space="0" w:color="auto"/>
            </w:tcBorders>
          </w:tcPr>
          <w:p w14:paraId="662904CA" w14:textId="220DF45A" w:rsidR="00827396" w:rsidRPr="00E042E1" w:rsidRDefault="003303FE">
            <w:pPr>
              <w:spacing w:after="0" w:line="240" w:lineRule="auto"/>
              <w:jc w:val="both"/>
              <w:rPr>
                <w:rFonts w:ascii="Arial" w:hAnsi="Arial" w:cs="Arial"/>
                <w:sz w:val="20"/>
                <w:szCs w:val="20"/>
              </w:rPr>
            </w:pPr>
            <w:r w:rsidRPr="00AF7289">
              <w:rPr>
                <w:rFonts w:ascii="Arial" w:eastAsia="Avenir" w:hAnsi="Arial" w:cs="Arial"/>
                <w:sz w:val="20"/>
                <w:szCs w:val="20"/>
              </w:rPr>
              <w:t>1</w:t>
            </w:r>
          </w:p>
        </w:tc>
        <w:tc>
          <w:tcPr>
            <w:tcW w:w="1205" w:type="pct"/>
            <w:tcBorders>
              <w:top w:val="single" w:sz="4" w:space="0" w:color="auto"/>
              <w:left w:val="single" w:sz="4" w:space="0" w:color="auto"/>
              <w:bottom w:val="single" w:sz="4" w:space="0" w:color="auto"/>
              <w:right w:val="single" w:sz="4" w:space="0" w:color="auto"/>
            </w:tcBorders>
          </w:tcPr>
          <w:p w14:paraId="4EA99698" w14:textId="77777777" w:rsidR="00827396" w:rsidRPr="00E042E1" w:rsidRDefault="00F35546">
            <w:pPr>
              <w:spacing w:after="0" w:line="240" w:lineRule="auto"/>
              <w:rPr>
                <w:rFonts w:ascii="Arial" w:hAnsi="Arial" w:cs="Arial"/>
                <w:sz w:val="20"/>
                <w:szCs w:val="20"/>
              </w:rPr>
            </w:pPr>
            <w:r w:rsidRPr="00E042E1">
              <w:rPr>
                <w:rFonts w:ascii="Arial" w:hAnsi="Arial" w:cs="Arial"/>
                <w:sz w:val="20"/>
                <w:szCs w:val="20"/>
              </w:rPr>
              <w:t>INDIRECTO(S):</w:t>
            </w:r>
          </w:p>
        </w:tc>
        <w:tc>
          <w:tcPr>
            <w:tcW w:w="1179" w:type="pct"/>
            <w:tcBorders>
              <w:top w:val="single" w:sz="4" w:space="0" w:color="auto"/>
              <w:left w:val="single" w:sz="4" w:space="0" w:color="auto"/>
              <w:bottom w:val="single" w:sz="4" w:space="0" w:color="auto"/>
              <w:right w:val="single" w:sz="4" w:space="0" w:color="auto"/>
            </w:tcBorders>
          </w:tcPr>
          <w:p w14:paraId="5B031D8F" w14:textId="46D81AB6" w:rsidR="00827396" w:rsidRPr="00E042E1" w:rsidRDefault="003303FE">
            <w:pPr>
              <w:spacing w:after="0" w:line="240" w:lineRule="auto"/>
              <w:rPr>
                <w:rFonts w:ascii="Arial" w:hAnsi="Arial" w:cs="Arial"/>
                <w:sz w:val="20"/>
                <w:szCs w:val="20"/>
              </w:rPr>
            </w:pPr>
            <w:r w:rsidRPr="00AF7289">
              <w:rPr>
                <w:rFonts w:ascii="Arial" w:eastAsia="Avenir" w:hAnsi="Arial" w:cs="Arial"/>
                <w:sz w:val="20"/>
                <w:szCs w:val="20"/>
              </w:rPr>
              <w:t>0</w:t>
            </w:r>
          </w:p>
        </w:tc>
      </w:tr>
      <w:bookmarkEnd w:id="19"/>
    </w:tbl>
    <w:p w14:paraId="72E6BCD6" w14:textId="77777777" w:rsidR="00827396" w:rsidRPr="00DC2D7B" w:rsidRDefault="00827396">
      <w:pPr>
        <w:shd w:val="clear" w:color="auto" w:fill="FFFFFF"/>
        <w:spacing w:after="0" w:line="240" w:lineRule="auto"/>
        <w:rPr>
          <w:rFonts w:ascii="Arial" w:hAnsi="Arial" w:cs="Arial"/>
          <w:b/>
          <w:sz w:val="20"/>
          <w:szCs w:val="20"/>
          <w:lang w:eastAsia="es-CO"/>
        </w:rPr>
      </w:pPr>
    </w:p>
    <w:p w14:paraId="18E74AD7" w14:textId="77777777" w:rsidR="00827396" w:rsidRPr="00E042E1" w:rsidRDefault="00F35546">
      <w:pPr>
        <w:shd w:val="clear" w:color="auto" w:fill="FFFFFF"/>
        <w:spacing w:after="0" w:line="240" w:lineRule="auto"/>
        <w:rPr>
          <w:rFonts w:ascii="Arial" w:hAnsi="Arial" w:cs="Arial"/>
          <w:bCs/>
          <w:sz w:val="20"/>
          <w:szCs w:val="20"/>
          <w:lang w:eastAsia="es-CO"/>
        </w:rPr>
      </w:pPr>
      <w:r w:rsidRPr="00DC2D7B">
        <w:rPr>
          <w:rFonts w:ascii="Arial" w:hAnsi="Arial" w:cs="Arial"/>
          <w:b/>
          <w:sz w:val="20"/>
          <w:szCs w:val="20"/>
          <w:lang w:eastAsia="es-CO"/>
        </w:rPr>
        <w:t>4.2.2 META DEL OBJETO A CONTRATAR</w:t>
      </w:r>
    </w:p>
    <w:p w14:paraId="7C2EDF90" w14:textId="77777777" w:rsidR="00827396" w:rsidRPr="00E042E1" w:rsidRDefault="00827396">
      <w:pPr>
        <w:shd w:val="clear" w:color="auto" w:fill="FFFFFF"/>
        <w:spacing w:after="0" w:line="240" w:lineRule="auto"/>
        <w:rPr>
          <w:rFonts w:ascii="Arial" w:hAnsi="Arial" w:cs="Arial"/>
          <w:b/>
          <w:bCs/>
          <w:sz w:val="20"/>
          <w:szCs w:val="20"/>
          <w:lang w:eastAsia="es-CO"/>
        </w:rPr>
      </w:pPr>
    </w:p>
    <w:tbl>
      <w:tblPr>
        <w:tblStyle w:val="Tablaconcuadrcula"/>
        <w:tblW w:w="9538" w:type="dxa"/>
        <w:tblLook w:val="04A0" w:firstRow="1" w:lastRow="0" w:firstColumn="1" w:lastColumn="0" w:noHBand="0" w:noVBand="1"/>
      </w:tblPr>
      <w:tblGrid>
        <w:gridCol w:w="3090"/>
        <w:gridCol w:w="2059"/>
        <w:gridCol w:w="2200"/>
        <w:gridCol w:w="2189"/>
      </w:tblGrid>
      <w:tr w:rsidR="00DF5BB2" w14:paraId="1D46FBE8" w14:textId="77777777" w:rsidTr="00DF5BB2">
        <w:trPr>
          <w:trHeight w:val="283"/>
        </w:trPr>
        <w:tc>
          <w:tcPr>
            <w:tcW w:w="3090" w:type="dxa"/>
          </w:tcPr>
          <w:p w14:paraId="696864B8" w14:textId="7F41E5A8" w:rsidR="00DF5BB2" w:rsidRDefault="00DF5BB2" w:rsidP="00DF5BB2">
            <w:pPr>
              <w:spacing w:after="0"/>
              <w:jc w:val="center"/>
              <w:rPr>
                <w:rFonts w:ascii="Arial" w:eastAsia="Avenir" w:hAnsi="Arial" w:cs="Arial"/>
                <w:bCs/>
                <w:sz w:val="20"/>
                <w:szCs w:val="20"/>
              </w:rPr>
            </w:pPr>
            <w:bookmarkStart w:id="20" w:name="_Hlk138175204"/>
            <w:r w:rsidRPr="00DF5BB2">
              <w:rPr>
                <w:rFonts w:ascii="Arial" w:eastAsia="Avenir" w:hAnsi="Arial" w:cs="Arial"/>
                <w:bCs/>
                <w:sz w:val="20"/>
                <w:szCs w:val="20"/>
              </w:rPr>
              <w:t>Descripción del Indicador de Producto plan indicativo</w:t>
            </w:r>
          </w:p>
        </w:tc>
        <w:tc>
          <w:tcPr>
            <w:tcW w:w="2059" w:type="dxa"/>
          </w:tcPr>
          <w:p w14:paraId="64ECC866" w14:textId="1840779B"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Línea Base</w:t>
            </w:r>
          </w:p>
        </w:tc>
        <w:tc>
          <w:tcPr>
            <w:tcW w:w="2200" w:type="dxa"/>
          </w:tcPr>
          <w:p w14:paraId="6AD0DDEC" w14:textId="398AC56C"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Meta de Indicador esperado del Producto</w:t>
            </w:r>
          </w:p>
        </w:tc>
        <w:tc>
          <w:tcPr>
            <w:tcW w:w="2189" w:type="dxa"/>
          </w:tcPr>
          <w:p w14:paraId="69DEA403" w14:textId="29EB3DAB"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Meta de Producto del Objeto a Contratar</w:t>
            </w:r>
          </w:p>
        </w:tc>
      </w:tr>
      <w:tr w:rsidR="00DF5BB2" w14:paraId="1D46FBE8" w14:textId="77777777" w:rsidTr="00DF5BB2">
        <w:trPr>
          <w:trHeight w:val="283"/>
        </w:trPr>
        <w:tc>
          <w:tcPr>
            <w:tcW w:w="3090" w:type="dxa"/>
          </w:tcPr>
          <w:p w14:paraId="696864B8" w14:textId="7F41E5A8" w:rsidR="00DF5BB2" w:rsidRDefault="00DF5BB2" w:rsidP="00DF5BB2">
            <w:pPr>
              <w:spacing w:after="0"/>
              <w:jc w:val="center"/>
              <w:rPr>
                <w:rFonts w:ascii="Arial" w:eastAsia="Avenir" w:hAnsi="Arial" w:cs="Arial"/>
                <w:bCs/>
                <w:sz w:val="20"/>
                <w:szCs w:val="20"/>
              </w:rPr>
            </w:pPr>
            <w:bookmarkStart w:id="20" w:name="_Hlk138175204"/>
            <w:r w:rsidRPr="00DF5BB2">
              <w:rPr>
                <w:rFonts w:ascii="Arial" w:eastAsia="Avenir" w:hAnsi="Arial" w:cs="Arial"/>
                <w:bCs/>
                <w:sz w:val="20"/>
                <w:szCs w:val="20"/>
              </w:rPr>
              <w:t>SISTEMA DE GESTIÓN IMPLEMENTADO (459902300)</w:t>
            </w:r>
          </w:p>
        </w:tc>
        <w:tc>
          <w:tcPr>
            <w:tcW w:w="2059" w:type="dxa"/>
          </w:tcPr>
          <w:p w14:paraId="64ECC866" w14:textId="1840779B"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1</w:t>
            </w:r>
          </w:p>
        </w:tc>
        <w:tc>
          <w:tcPr>
            <w:tcW w:w="2200" w:type="dxa"/>
          </w:tcPr>
          <w:p w14:paraId="6AD0DDEC" w14:textId="398AC56C"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1</w:t>
            </w:r>
          </w:p>
        </w:tc>
        <w:tc>
          <w:tcPr>
            <w:tcW w:w="2189" w:type="dxa"/>
          </w:tcPr>
          <w:p w14:paraId="69DEA403" w14:textId="29EB3DAB"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0.0025</w:t>
            </w:r>
          </w:p>
        </w:tc>
      </w:tr>
      <w:tr w:rsidR="00DF5BB2" w14:paraId="1D46FBE8" w14:textId="77777777" w:rsidTr="00DF5BB2">
        <w:trPr>
          <w:trHeight w:val="283"/>
        </w:trPr>
        <w:tc>
          <w:tcPr>
            <w:tcW w:w="3090" w:type="dxa"/>
          </w:tcPr>
          <w:p w14:paraId="696864B8" w14:textId="7F41E5A8" w:rsidR="00DF5BB2" w:rsidRDefault="00DF5BB2" w:rsidP="00DF5BB2">
            <w:pPr>
              <w:spacing w:after="0"/>
              <w:jc w:val="center"/>
              <w:rPr>
                <w:rFonts w:ascii="Arial" w:eastAsia="Avenir" w:hAnsi="Arial" w:cs="Arial"/>
                <w:bCs/>
                <w:sz w:val="20"/>
                <w:szCs w:val="20"/>
              </w:rPr>
            </w:pPr>
            <w:bookmarkStart w:id="20" w:name="_Hlk138175204"/>
            <w:r w:rsidRPr="00DF5BB2">
              <w:rPr>
                <w:rFonts w:ascii="Arial" w:eastAsia="Avenir" w:hAnsi="Arial" w:cs="Arial"/>
                <w:bCs/>
                <w:sz w:val="20"/>
                <w:szCs w:val="20"/>
              </w:rPr>
              <w:t>SISTEMA DE GESTIÓN CERTIFICADO (459902303)</w:t>
            </w:r>
          </w:p>
        </w:tc>
        <w:tc>
          <w:tcPr>
            <w:tcW w:w="2059" w:type="dxa"/>
          </w:tcPr>
          <w:p w14:paraId="64ECC866" w14:textId="1840779B"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0</w:t>
            </w:r>
          </w:p>
        </w:tc>
        <w:tc>
          <w:tcPr>
            <w:tcW w:w="2200" w:type="dxa"/>
          </w:tcPr>
          <w:p w14:paraId="6AD0DDEC" w14:textId="398AC56C"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0</w:t>
            </w:r>
          </w:p>
        </w:tc>
        <w:tc>
          <w:tcPr>
            <w:tcW w:w="2189" w:type="dxa"/>
          </w:tcPr>
          <w:p w14:paraId="69DEA403" w14:textId="29EB3DAB"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0</w:t>
            </w:r>
          </w:p>
        </w:tc>
      </w:tr>
    </w:tbl>
    <w:bookmarkEnd w:id="20"/>
    <w:p w14:paraId="2F61BFFC" w14:textId="77777777" w:rsidR="00827396" w:rsidRPr="00E042E1" w:rsidRDefault="00F35546" w:rsidP="00DF5BB2">
      <w:pPr>
        <w:shd w:val="clear" w:color="auto" w:fill="DEEAF6"/>
        <w:spacing w:before="240"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5. CONVENIENCIA Y OPORTUNIDAD</w:t>
      </w:r>
    </w:p>
    <w:p w14:paraId="540EE15D" w14:textId="77777777" w:rsidR="00827396" w:rsidRPr="00E042E1" w:rsidRDefault="00F35546">
      <w:pPr>
        <w:shd w:val="clear" w:color="auto" w:fill="FFFFFF"/>
        <w:spacing w:after="0" w:line="240" w:lineRule="auto"/>
        <w:jc w:val="center"/>
        <w:rPr>
          <w:rFonts w:ascii="Arial" w:hAnsi="Arial" w:cs="Arial"/>
          <w:sz w:val="20"/>
          <w:szCs w:val="20"/>
        </w:rPr>
      </w:pPr>
      <w:bookmarkStart w:id="21" w:name="_Hlk138175384"/>
      <w:r w:rsidRPr="00E042E1">
        <w:rPr>
          <w:rFonts w:ascii="Arial" w:hAnsi="Arial" w:cs="Arial"/>
          <w:sz w:val="20"/>
          <w:szCs w:val="20"/>
        </w:rPr>
        <w:t>(Responsable: Secretario de Despacho o Jefe de Oficina que adelanta el proceso y Profesional de la respectiva dependencia).</w:t>
      </w:r>
    </w:p>
    <w:bookmarkEnd w:id="21"/>
    <w:p w14:paraId="59E89D2D" w14:textId="77777777" w:rsidR="00827396" w:rsidRPr="00E042E1" w:rsidRDefault="00827396">
      <w:pPr>
        <w:shd w:val="clear" w:color="auto" w:fill="FFFFFF"/>
        <w:spacing w:after="0" w:line="240" w:lineRule="auto"/>
        <w:jc w:val="center"/>
        <w:rPr>
          <w:rFonts w:ascii="Arial" w:hAnsi="Arial" w:cs="Arial"/>
          <w:sz w:val="20"/>
          <w:szCs w:val="20"/>
        </w:rPr>
      </w:pPr>
    </w:p>
    <w:p w14:paraId="4BE2B2DF" w14:textId="77777777" w:rsidR="00827396" w:rsidRPr="00E042E1" w:rsidRDefault="00F35546">
      <w:pPr>
        <w:pStyle w:val="Prrafodelista"/>
        <w:numPr>
          <w:ilvl w:val="1"/>
          <w:numId w:val="1"/>
        </w:numPr>
        <w:tabs>
          <w:tab w:val="left" w:pos="426"/>
        </w:tabs>
        <w:spacing w:after="0" w:line="240" w:lineRule="auto"/>
        <w:ind w:left="0" w:firstLine="0"/>
        <w:jc w:val="both"/>
        <w:rPr>
          <w:rFonts w:ascii="Arial" w:hAnsi="Arial" w:cs="Arial"/>
          <w:b/>
          <w:bCs/>
          <w:sz w:val="20"/>
          <w:szCs w:val="20"/>
          <w:lang w:eastAsia="es-CO"/>
        </w:rPr>
      </w:pPr>
      <w:r w:rsidRPr="00E042E1">
        <w:rPr>
          <w:rFonts w:ascii="Arial" w:hAnsi="Arial" w:cs="Arial"/>
          <w:b/>
          <w:bCs/>
          <w:sz w:val="20"/>
          <w:szCs w:val="20"/>
          <w:lang w:eastAsia="es-CO"/>
        </w:rPr>
        <w:t>DESCRIPCIÓN DE LA NECESIDAD A SATISFACER y FORMA TÉCNICA DE SATISFACERLA:</w:t>
      </w:r>
    </w:p>
    <w:p w14:paraId="52F4E196" w14:textId="77777777" w:rsidR="00827396" w:rsidRPr="00E042E1" w:rsidRDefault="00827396">
      <w:pPr>
        <w:pStyle w:val="Prrafodelista"/>
        <w:spacing w:after="0" w:line="240" w:lineRule="auto"/>
        <w:ind w:left="0"/>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369C6" w14:paraId="06DC24D1" w14:textId="77777777" w:rsidTr="007369C6">
        <w:tc>
          <w:tcPr>
            <w:tcW w:w="9350" w:type="dxa"/>
          </w:tcPr>
          <w:p w14:paraId="6727D9A6" w14:textId="77777777" w:rsidR="007369C6" w:rsidRDefault="007369C6" w:rsidP="007369C6">
            <w:pPr>
              <w:pBdr>
                <w:top w:val="nil"/>
                <w:left w:val="nil"/>
                <w:bottom w:val="nil"/>
                <w:right w:val="nil"/>
                <w:between w:val="nil"/>
              </w:pBdr>
              <w:spacing w:after="0"/>
              <w:jc w:val="both"/>
              <w:rPr>
                <w:rFonts w:ascii="Arial" w:hAnsi="Arial" w:cs="Arial"/>
                <w:sz w:val="20"/>
                <w:szCs w:val="20"/>
              </w:rPr>
            </w:pPr>
            <w:bookmarkStart w:id="22" w:name="_Hlk134191372"/>
            <w:r w:rsidRPr="00AF7289">
              <w:rPr>
                <w:rFonts w:ascii="Arial" w:hAnsi="Arial" w:cs="Arial"/>
                <w:sz w:val="20"/>
                <w:szCs w:val="20"/>
              </w:rPr>
              <w:t>En cumplimiento al artículo 339 de la Constitución Política de Colombia las autoridades territoriales elaboran y adoptan los Planes de Desarrollo con el objeto de asegurar el uso eficiente de sus recursos y el desempeño adecuado de las funciones, asignadas por la misma Constitución y la ley.</w:t>
            </w:r>
          </w:p>
          <w:p w14:paraId="578E3D8D" w14:textId="5018EC23" w:rsidR="007369C6" w:rsidRDefault="007369C6" w:rsidP="007369C6">
            <w:pPr>
              <w:pBdr>
                <w:top w:val="nil"/>
                <w:left w:val="nil"/>
                <w:bottom w:val="nil"/>
                <w:right w:val="nil"/>
                <w:between w:val="nil"/>
              </w:pBdr>
              <w:spacing w:after="0"/>
              <w:jc w:val="both"/>
              <w:rPr>
                <w:rFonts w:ascii="Arial" w:hAnsi="Arial" w:cs="Arial"/>
                <w:sz w:val="20"/>
                <w:szCs w:val="20"/>
              </w:rPr>
            </w:pPr>
          </w:p>
        </w:tc>
      </w:tr>
      <w:tr w:rsidR="007369C6" w14:paraId="06DC24D1" w14:textId="77777777" w:rsidTr="007369C6">
        <w:tc>
          <w:tcPr>
            <w:tcW w:w="9350" w:type="dxa"/>
          </w:tcPr>
          <w:p w14:paraId="6727D9A6" w14:textId="77777777" w:rsidR="007369C6" w:rsidRDefault="007369C6" w:rsidP="007369C6">
            <w:pPr>
              <w:pBdr>
                <w:top w:val="nil"/>
                <w:left w:val="nil"/>
                <w:bottom w:val="nil"/>
                <w:right w:val="nil"/>
                <w:between w:val="nil"/>
              </w:pBdr>
              <w:spacing w:after="0"/>
              <w:jc w:val="both"/>
              <w:rPr>
                <w:rFonts w:ascii="Arial" w:hAnsi="Arial" w:cs="Arial"/>
                <w:sz w:val="20"/>
                <w:szCs w:val="20"/>
              </w:rPr>
            </w:pPr>
            <w:bookmarkStart w:id="22" w:name="_Hlk134191372"/>
            <w:r w:rsidRPr="00AF7289">
              <w:rPr>
                <w:rFonts w:ascii="Arial" w:hAnsi="Arial" w:cs="Arial"/>
                <w:sz w:val="20"/>
                <w:szCs w:val="20"/>
              </w:rPr>
              <w:t>Al respecto la Ley 152 de 1994 Orgánica del Plan de Desarrollo en sus títulos VIII a XI, trata de manera específica los elementos para la elaboración, aprobación, seguimiento, evaluación y control de los Planes de Desarrollo tanto a nivel nacional como a nivel territorial estableciendo la obligatoriedad de orientar el desarrollo de los territorios hacia el cumplimiento articulado de las competencias en cada uno de los ámbitos de gobierno. </w:t>
            </w:r>
          </w:p>
          <w:p w14:paraId="578E3D8D" w14:textId="5018EC23" w:rsidR="007369C6" w:rsidRDefault="007369C6" w:rsidP="007369C6">
            <w:pPr>
              <w:pBdr>
                <w:top w:val="nil"/>
                <w:left w:val="nil"/>
                <w:bottom w:val="nil"/>
                <w:right w:val="nil"/>
                <w:between w:val="nil"/>
              </w:pBdr>
              <w:spacing w:after="0"/>
              <w:jc w:val="both"/>
              <w:rPr>
                <w:rFonts w:ascii="Arial" w:hAnsi="Arial" w:cs="Arial"/>
                <w:sz w:val="20"/>
                <w:szCs w:val="20"/>
              </w:rPr>
            </w:pPr>
          </w:p>
        </w:tc>
      </w:tr>
      <w:tr w:rsidR="007369C6" w14:paraId="06DC24D1" w14:textId="77777777" w:rsidTr="007369C6">
        <w:tc>
          <w:tcPr>
            <w:tcW w:w="9350" w:type="dxa"/>
          </w:tcPr>
          <w:p w14:paraId="6727D9A6" w14:textId="77777777" w:rsidR="007369C6" w:rsidRDefault="007369C6" w:rsidP="007369C6">
            <w:pPr>
              <w:pBdr>
                <w:top w:val="nil"/>
                <w:left w:val="nil"/>
                <w:bottom w:val="nil"/>
                <w:right w:val="nil"/>
                <w:between w:val="nil"/>
              </w:pBdr>
              <w:spacing w:after="0"/>
              <w:jc w:val="both"/>
              <w:rPr>
                <w:rFonts w:ascii="Arial" w:hAnsi="Arial" w:cs="Arial"/>
                <w:sz w:val="20"/>
                <w:szCs w:val="20"/>
              </w:rPr>
            </w:pPr>
            <w:bookmarkStart w:id="22" w:name="_Hlk134191372"/>
            <w:r w:rsidRPr="00AF7289">
              <w:rPr>
                <w:rFonts w:ascii="Arial" w:hAnsi="Arial" w:cs="Arial"/>
                <w:sz w:val="20"/>
                <w:szCs w:val="20"/>
              </w:rPr>
              <w:t>En el Municipio de Aguazul se ha definido el programa de gobierno como la idea general a través de la cual el constituyente primario ha entregado a un tercero la posibilidad de dirigir de forma planificada su destino y el de su territorio en términos de lo social, lo económico, lo ambiental y lo institucional para los próximos 4 años,  esto es, el periodo de gobierno 2024-2027 para lo cual es necesario en atención al cumplimiento de preceptos legales la formulación de un documento maestro de planeación denominado PLAN DE DESARROLLO MUNICIPAL DE AGUAZUL CASANARE.</w:t>
            </w:r>
          </w:p>
          <w:p w14:paraId="578E3D8D" w14:textId="5018EC23" w:rsidR="007369C6" w:rsidRDefault="007369C6" w:rsidP="007369C6">
            <w:pPr>
              <w:pBdr>
                <w:top w:val="nil"/>
                <w:left w:val="nil"/>
                <w:bottom w:val="nil"/>
                <w:right w:val="nil"/>
                <w:between w:val="nil"/>
              </w:pBdr>
              <w:spacing w:after="0"/>
              <w:jc w:val="both"/>
              <w:rPr>
                <w:rFonts w:ascii="Arial" w:hAnsi="Arial" w:cs="Arial"/>
                <w:sz w:val="20"/>
                <w:szCs w:val="20"/>
              </w:rPr>
            </w:pPr>
          </w:p>
        </w:tc>
      </w:tr>
      <w:tr w:rsidR="007369C6" w14:paraId="06DC24D1" w14:textId="77777777" w:rsidTr="007369C6">
        <w:tc>
          <w:tcPr>
            <w:tcW w:w="9350" w:type="dxa"/>
          </w:tcPr>
          <w:p w14:paraId="6727D9A6" w14:textId="77777777" w:rsidR="007369C6" w:rsidRDefault="007369C6" w:rsidP="007369C6">
            <w:pPr>
              <w:pBdr>
                <w:top w:val="nil"/>
                <w:left w:val="nil"/>
                <w:bottom w:val="nil"/>
                <w:right w:val="nil"/>
                <w:between w:val="nil"/>
              </w:pBdr>
              <w:spacing w:after="0"/>
              <w:jc w:val="both"/>
              <w:rPr>
                <w:rFonts w:ascii="Arial" w:hAnsi="Arial" w:cs="Arial"/>
                <w:sz w:val="20"/>
                <w:szCs w:val="20"/>
              </w:rPr>
            </w:pPr>
            <w:bookmarkStart w:id="22" w:name="_Hlk134191372"/>
            <w:r w:rsidRPr="00AF7289">
              <w:rPr>
                <w:rFonts w:ascii="Arial" w:hAnsi="Arial" w:cs="Arial"/>
                <w:sz w:val="20"/>
                <w:szCs w:val="20"/>
              </w:rPr>
              <w:t>Además, dentro de la dinámica institucional municipal, se cuenta con un Sistema de Gestión Integral de Calidad, que a nivel interno se encuentra regulado a través del proceso de Gestión Directiva que no es otra cosa que la planificación interna de todos los elementos, es así que a través del procedimiento E-GD-P-17 donde se establece el paso a paso para el diseñar, Planear, Programar, Proyectar en cabeza de la Oficina Asesora de Planeación dentro del Direccionamiento Estratégico Institucional.</w:t>
            </w:r>
          </w:p>
          <w:p w14:paraId="578E3D8D" w14:textId="5018EC23" w:rsidR="007369C6" w:rsidRDefault="007369C6" w:rsidP="007369C6">
            <w:pPr>
              <w:pBdr>
                <w:top w:val="nil"/>
                <w:left w:val="nil"/>
                <w:bottom w:val="nil"/>
                <w:right w:val="nil"/>
                <w:between w:val="nil"/>
              </w:pBdr>
              <w:spacing w:after="0"/>
              <w:jc w:val="both"/>
              <w:rPr>
                <w:rFonts w:ascii="Arial" w:hAnsi="Arial" w:cs="Arial"/>
                <w:sz w:val="20"/>
                <w:szCs w:val="20"/>
              </w:rPr>
            </w:pPr>
          </w:p>
        </w:tc>
      </w:tr>
      <w:tr w:rsidR="007369C6" w14:paraId="06DC24D1" w14:textId="77777777" w:rsidTr="007369C6">
        <w:tc>
          <w:tcPr>
            <w:tcW w:w="9350" w:type="dxa"/>
          </w:tcPr>
          <w:p w14:paraId="6727D9A6" w14:textId="77777777" w:rsidR="007369C6" w:rsidRDefault="007369C6" w:rsidP="007369C6">
            <w:pPr>
              <w:pBdr>
                <w:top w:val="nil"/>
                <w:left w:val="nil"/>
                <w:bottom w:val="nil"/>
                <w:right w:val="nil"/>
                <w:between w:val="nil"/>
              </w:pBdr>
              <w:spacing w:after="0"/>
              <w:jc w:val="both"/>
              <w:rPr>
                <w:rFonts w:ascii="Arial" w:hAnsi="Arial" w:cs="Arial"/>
                <w:sz w:val="20"/>
                <w:szCs w:val="20"/>
              </w:rPr>
            </w:pPr>
            <w:bookmarkStart w:id="22" w:name="_Hlk134191372"/>
            <w:r w:rsidRPr="00AF7289">
              <w:rPr>
                <w:rFonts w:ascii="Arial" w:hAnsi="Arial" w:cs="Arial"/>
                <w:sz w:val="20"/>
                <w:szCs w:val="20"/>
              </w:rPr>
              <w:t>La Alcaldía Municipal de Aguazul, al implementar el sistema integrado de planeación y Gestión busca el cumplimiento de los objetivos institucionales y los requisitos del servicio y por consiguiente mejorar su desempeño y su capacidad de proporcionar productos y/o servicios que respondan a las necesidades y expectativas de la comunidad, estableciéndose en el Modelo de Operación por procesos, diecisiete procesos que conforman el mapa de procesos de la Alcaldía Municipal, entre los que se encuentran los procesos Estratégicos (Gestión directiva ) procesos misionales (Gestión de la Infraestructura, Salud &amp; Gestión social; Educación y Cultura; Desarrollo Económico &amp; ambiental; Seguridad, Convivencia &amp; Participación Ciudadana; Gestión Territorial; ) procesos de apoyo (gestión del talento humano, gestión financiera, adquisición de bienes y servicios, gestión jurídica, gestión de recursos físicos, gestión de tecnologías de la información, gestión documental y atención al ciudadano, gestión de las comunicaciones) Procesos de evaluación (control interno de gestión).</w:t>
            </w:r>
          </w:p>
          <w:p w14:paraId="578E3D8D" w14:textId="5018EC23" w:rsidR="007369C6" w:rsidRDefault="007369C6" w:rsidP="007369C6">
            <w:pPr>
              <w:pBdr>
                <w:top w:val="nil"/>
                <w:left w:val="nil"/>
                <w:bottom w:val="nil"/>
                <w:right w:val="nil"/>
                <w:between w:val="nil"/>
              </w:pBdr>
              <w:spacing w:after="0"/>
              <w:jc w:val="both"/>
              <w:rPr>
                <w:rFonts w:ascii="Arial" w:hAnsi="Arial" w:cs="Arial"/>
                <w:sz w:val="20"/>
                <w:szCs w:val="20"/>
              </w:rPr>
            </w:pPr>
          </w:p>
        </w:tc>
      </w:tr>
      <w:tr w:rsidR="007369C6" w14:paraId="06DC24D1" w14:textId="77777777" w:rsidTr="007369C6">
        <w:tc>
          <w:tcPr>
            <w:tcW w:w="9350" w:type="dxa"/>
          </w:tcPr>
          <w:p w14:paraId="6727D9A6" w14:textId="77777777" w:rsidR="007369C6" w:rsidRDefault="007369C6" w:rsidP="007369C6">
            <w:pPr>
              <w:pBdr>
                <w:top w:val="nil"/>
                <w:left w:val="nil"/>
                <w:bottom w:val="nil"/>
                <w:right w:val="nil"/>
                <w:between w:val="nil"/>
              </w:pBdr>
              <w:spacing w:after="0"/>
              <w:jc w:val="both"/>
              <w:rPr>
                <w:rFonts w:ascii="Arial" w:hAnsi="Arial" w:cs="Arial"/>
                <w:sz w:val="20"/>
                <w:szCs w:val="20"/>
              </w:rPr>
            </w:pPr>
            <w:bookmarkStart w:id="22" w:name="_Hlk134191372"/>
            <w:r w:rsidRPr="00AF7289">
              <w:rPr>
                <w:rFonts w:ascii="Arial" w:hAnsi="Arial" w:cs="Arial"/>
                <w:sz w:val="20"/>
                <w:szCs w:val="20"/>
              </w:rPr>
              <w:t>La construcción del Plan obedece a dos dinámicas, una institucional y una participativa; a nivel institucional se sustenta sobre la base de un proyecto de inversión perfectamente descrito en la forma del presente estudio previo en siguiendo la estructura administrativa disponible para el inicio de gobierno y sobre lo cual se sustenta la Oficina Asesora de Planeación para desarrollar acciones tendientes a garantizar la formulación del plan de desarrollo 2024 - 2027acorde con los elementos determinados por la norma; y la otra dinámica relacionada con  la garantía que el ejercicio de construcción debe dar sobre escenarios de participación comunitaria.</w:t>
            </w:r>
          </w:p>
          <w:p w14:paraId="578E3D8D" w14:textId="5018EC23" w:rsidR="007369C6" w:rsidRDefault="007369C6" w:rsidP="007369C6">
            <w:pPr>
              <w:pBdr>
                <w:top w:val="nil"/>
                <w:left w:val="nil"/>
                <w:bottom w:val="nil"/>
                <w:right w:val="nil"/>
                <w:between w:val="nil"/>
              </w:pBdr>
              <w:spacing w:after="0"/>
              <w:jc w:val="both"/>
              <w:rPr>
                <w:rFonts w:ascii="Arial" w:hAnsi="Arial" w:cs="Arial"/>
                <w:sz w:val="20"/>
                <w:szCs w:val="20"/>
              </w:rPr>
            </w:pPr>
          </w:p>
        </w:tc>
      </w:tr>
      <w:tr w:rsidR="007369C6" w14:paraId="06DC24D1" w14:textId="77777777" w:rsidTr="007369C6">
        <w:tc>
          <w:tcPr>
            <w:tcW w:w="9350" w:type="dxa"/>
          </w:tcPr>
          <w:p w14:paraId="6727D9A6" w14:textId="77777777" w:rsidR="007369C6" w:rsidRDefault="007369C6" w:rsidP="007369C6">
            <w:pPr>
              <w:pBdr>
                <w:top w:val="nil"/>
                <w:left w:val="nil"/>
                <w:bottom w:val="nil"/>
                <w:right w:val="nil"/>
                <w:between w:val="nil"/>
              </w:pBdr>
              <w:spacing w:after="0"/>
              <w:jc w:val="both"/>
              <w:rPr>
                <w:rFonts w:ascii="Arial" w:hAnsi="Arial" w:cs="Arial"/>
                <w:sz w:val="20"/>
                <w:szCs w:val="20"/>
              </w:rPr>
            </w:pPr>
            <w:bookmarkStart w:id="22" w:name="_Hlk134191372"/>
            <w:r w:rsidRPr="00AF7289">
              <w:rPr>
                <w:rFonts w:ascii="Arial" w:hAnsi="Arial" w:cs="Arial"/>
                <w:sz w:val="20"/>
                <w:szCs w:val="20"/>
              </w:rPr>
              <w:t>La administración municipal satisface la primera parte del proceso de formulación del Plan de Desarrollo a través de la vinculación de profesionales con la idoneidad y la experiencia como apoyo a la Oficina Asesora de Planeación con el objetivo de garantizar la aplicación metodologías que garanticen una construcción técnica del documento; realizar este proceso garantiza además el principio de la oportunidad aplicado al cumplimiento de la ley 152 de 1994 ley orgánica del plan de desarrollo y de oportunidad de la formulación del documento maestro de la Planeación Municipal dentro de los tiempos previstos para tal objeto.</w:t>
            </w:r>
          </w:p>
          <w:p w14:paraId="578E3D8D" w14:textId="5018EC23" w:rsidR="007369C6" w:rsidRDefault="007369C6" w:rsidP="007369C6">
            <w:pPr>
              <w:pBdr>
                <w:top w:val="nil"/>
                <w:left w:val="nil"/>
                <w:bottom w:val="nil"/>
                <w:right w:val="nil"/>
                <w:between w:val="nil"/>
              </w:pBdr>
              <w:spacing w:after="0"/>
              <w:jc w:val="both"/>
              <w:rPr>
                <w:rFonts w:ascii="Arial" w:hAnsi="Arial" w:cs="Arial"/>
                <w:sz w:val="20"/>
                <w:szCs w:val="20"/>
              </w:rPr>
            </w:pPr>
          </w:p>
        </w:tc>
      </w:tr>
      <w:tr w:rsidR="007369C6" w14:paraId="06DC24D1" w14:textId="77777777" w:rsidTr="007369C6">
        <w:tc>
          <w:tcPr>
            <w:tcW w:w="9350" w:type="dxa"/>
          </w:tcPr>
          <w:p w14:paraId="6727D9A6" w14:textId="77777777" w:rsidR="007369C6" w:rsidRDefault="007369C6" w:rsidP="007369C6">
            <w:pPr>
              <w:pBdr>
                <w:top w:val="nil"/>
                <w:left w:val="nil"/>
                <w:bottom w:val="nil"/>
                <w:right w:val="nil"/>
                <w:between w:val="nil"/>
              </w:pBdr>
              <w:spacing w:after="0"/>
              <w:jc w:val="both"/>
              <w:rPr>
                <w:rFonts w:ascii="Arial" w:hAnsi="Arial" w:cs="Arial"/>
                <w:sz w:val="20"/>
                <w:szCs w:val="20"/>
              </w:rPr>
            </w:pPr>
            <w:bookmarkStart w:id="22" w:name="_Hlk134191372"/>
            <w:r w:rsidRPr="00AF7289">
              <w:rPr>
                <w:rFonts w:ascii="Arial" w:hAnsi="Arial" w:cs="Arial"/>
                <w:sz w:val="20"/>
                <w:szCs w:val="20"/>
              </w:rPr>
              <w:t>Por otra parte, la Oficina Asesora de Planeación entre sus competencias asignadas mediante Acuerdo No.014 del 26 de noviembre de 2016 "Por el cual se Modifica la Estructura Orgánica de la Alcaldía del Municipio de Aguazul y se señalan las funciones generales de sus dependencias”, cuenta con la siguiente: “Formular el Plan de Desarrollo Municipal teniendo en cuenta las necesidades de la comunidad, la Constitución política, la ley orgánica del plan de desarrollo y demás normas reglamentarias, acogiendo los lineamientos del orden nacional, en coordinación con los procesos del sistema de gestión integral”, la cual se considera como base fundamental del presente estudio de conveniencia y oportunidad.</w:t>
            </w:r>
          </w:p>
          <w:p w14:paraId="578E3D8D" w14:textId="5018EC23" w:rsidR="007369C6" w:rsidRDefault="007369C6" w:rsidP="007369C6">
            <w:pPr>
              <w:pBdr>
                <w:top w:val="nil"/>
                <w:left w:val="nil"/>
                <w:bottom w:val="nil"/>
                <w:right w:val="nil"/>
                <w:between w:val="nil"/>
              </w:pBdr>
              <w:spacing w:after="0"/>
              <w:jc w:val="both"/>
              <w:rPr>
                <w:rFonts w:ascii="Arial" w:hAnsi="Arial" w:cs="Arial"/>
                <w:sz w:val="20"/>
                <w:szCs w:val="20"/>
              </w:rPr>
            </w:pPr>
          </w:p>
        </w:tc>
      </w:tr>
      <w:tr w:rsidR="007369C6" w14:paraId="06DC24D1" w14:textId="77777777" w:rsidTr="007369C6">
        <w:tc>
          <w:tcPr>
            <w:tcW w:w="9350" w:type="dxa"/>
          </w:tcPr>
          <w:p w14:paraId="6727D9A6" w14:textId="77777777" w:rsidR="007369C6" w:rsidRDefault="007369C6" w:rsidP="007369C6">
            <w:pPr>
              <w:pBdr>
                <w:top w:val="nil"/>
                <w:left w:val="nil"/>
                <w:bottom w:val="nil"/>
                <w:right w:val="nil"/>
                <w:between w:val="nil"/>
              </w:pBdr>
              <w:spacing w:after="0"/>
              <w:jc w:val="both"/>
              <w:rPr>
                <w:rFonts w:ascii="Arial" w:hAnsi="Arial" w:cs="Arial"/>
                <w:sz w:val="20"/>
                <w:szCs w:val="20"/>
              </w:rPr>
            </w:pPr>
            <w:bookmarkStart w:id="22" w:name="_Hlk134191372"/>
            <w:r w:rsidRPr="00AF7289">
              <w:rPr>
                <w:rFonts w:ascii="Arial" w:hAnsi="Arial" w:cs="Arial"/>
                <w:sz w:val="20"/>
                <w:szCs w:val="20"/>
              </w:rPr>
              <w:t>Así las cosas, la Administración Municipal, ha determinado que para el cumplimiento de la normativa actual vigente en cuanto a la formulación y aprobación del Plan de Desarrollo, el resultado de cada sector, deberá ser revisado en su contenido metodológico por la Oficina Asesora De Planeación, la cual debe examinar los documentos que serán presentados a las entidades y autoridades pertinentes territoriales de Planeación y de carácter ambiental para su aprobación y adopción mediante Acuerdo Municipal como Plan de Desarrollo para la vigencia 2024-2027.</w:t>
            </w:r>
          </w:p>
          <w:p w14:paraId="578E3D8D" w14:textId="5018EC23" w:rsidR="007369C6" w:rsidRDefault="007369C6" w:rsidP="007369C6">
            <w:pPr>
              <w:pBdr>
                <w:top w:val="nil"/>
                <w:left w:val="nil"/>
                <w:bottom w:val="nil"/>
                <w:right w:val="nil"/>
                <w:between w:val="nil"/>
              </w:pBdr>
              <w:spacing w:after="0"/>
              <w:jc w:val="both"/>
              <w:rPr>
                <w:rFonts w:ascii="Arial" w:hAnsi="Arial" w:cs="Arial"/>
                <w:sz w:val="20"/>
                <w:szCs w:val="20"/>
              </w:rPr>
            </w:pPr>
          </w:p>
        </w:tc>
      </w:tr>
      <w:tr w:rsidR="007369C6" w14:paraId="06DC24D1" w14:textId="77777777" w:rsidTr="007369C6">
        <w:tc>
          <w:tcPr>
            <w:tcW w:w="9350" w:type="dxa"/>
          </w:tcPr>
          <w:p w14:paraId="6727D9A6" w14:textId="77777777" w:rsidR="007369C6" w:rsidRDefault="007369C6" w:rsidP="007369C6">
            <w:pPr>
              <w:pBdr>
                <w:top w:val="nil"/>
                <w:left w:val="nil"/>
                <w:bottom w:val="nil"/>
                <w:right w:val="nil"/>
                <w:between w:val="nil"/>
              </w:pBdr>
              <w:spacing w:after="0"/>
              <w:jc w:val="both"/>
              <w:rPr>
                <w:rFonts w:ascii="Arial" w:hAnsi="Arial" w:cs="Arial"/>
                <w:sz w:val="20"/>
                <w:szCs w:val="20"/>
              </w:rPr>
            </w:pPr>
            <w:bookmarkStart w:id="22" w:name="_Hlk134191372"/>
            <w:r w:rsidRPr="00AF7289">
              <w:rPr>
                <w:rFonts w:ascii="Arial" w:hAnsi="Arial" w:cs="Arial"/>
                <w:sz w:val="20"/>
                <w:szCs w:val="20"/>
              </w:rPr>
              <w:t>En este orden de ideas, la Administración Municipal ha determinado que, para el cumplimiento de la norma para la formulación y aprobación del Plan de Desarrollo, el resultado de cada sector analizado y procesado por los profesionales facilitadores deberá ser revisado en su contenido metodológico por la Oficina Asesora De Planeación con el apoyo profesional referido en el presente estudio previo para ser presentado a las instancias que correspondan dando a si cumplimiento al objeto: PRESTAR SERVICIOS PROFESIONALES PARA LA CONSTRUCCION DE LOS DOCUMENTOS SECTORIALES Y FINALES DEL PROCESO DE FORMULACION DEL PLAN DE DESARROLLO MUNICIPAL PARA EL PERIODO 2024-2027 EN EL MUNICIPIO DE AGUAZUL CASANARE. relacionado básicamente con actividades de generación de orientaciones metodológicas, diseño y guía para el uso de herramientas, revisión a los avances, determinación de contenidos de documentos base para presentación a instancias y apoyo en la priorización de necesidades en especial para la construcción de temas del capítulo de regalías.</w:t>
            </w:r>
          </w:p>
          <w:p w14:paraId="578E3D8D" w14:textId="5018EC23" w:rsidR="007369C6" w:rsidRDefault="007369C6" w:rsidP="007369C6">
            <w:pPr>
              <w:pBdr>
                <w:top w:val="nil"/>
                <w:left w:val="nil"/>
                <w:bottom w:val="nil"/>
                <w:right w:val="nil"/>
                <w:between w:val="nil"/>
              </w:pBdr>
              <w:spacing w:after="0"/>
              <w:jc w:val="both"/>
              <w:rPr>
                <w:rFonts w:ascii="Arial" w:hAnsi="Arial" w:cs="Arial"/>
                <w:sz w:val="20"/>
                <w:szCs w:val="20"/>
              </w:rPr>
            </w:pPr>
          </w:p>
        </w:tc>
      </w:tr>
      <w:tr w:rsidR="007369C6" w14:paraId="06DC24D1" w14:textId="77777777" w:rsidTr="007369C6">
        <w:tc>
          <w:tcPr>
            <w:tcW w:w="9350" w:type="dxa"/>
          </w:tcPr>
          <w:p w14:paraId="6727D9A6" w14:textId="77777777" w:rsidR="007369C6" w:rsidRDefault="007369C6" w:rsidP="007369C6">
            <w:pPr>
              <w:pBdr>
                <w:top w:val="nil"/>
                <w:left w:val="nil"/>
                <w:bottom w:val="nil"/>
                <w:right w:val="nil"/>
                <w:between w:val="nil"/>
              </w:pBdr>
              <w:spacing w:after="0"/>
              <w:jc w:val="both"/>
              <w:rPr>
                <w:rFonts w:ascii="Arial" w:hAnsi="Arial" w:cs="Arial"/>
                <w:sz w:val="20"/>
                <w:szCs w:val="20"/>
              </w:rPr>
            </w:pPr>
            <w:bookmarkStart w:id="22" w:name="_Hlk134191372"/>
            <w:r w:rsidRPr="00AF7289">
              <w:rPr>
                <w:rFonts w:ascii="Arial" w:hAnsi="Arial" w:cs="Arial"/>
                <w:sz w:val="20"/>
                <w:szCs w:val="20"/>
              </w:rPr>
              <w:t>Por ello surge la necesidad de contratar un profesional externo que apoye en la estructuración y orientación del documento Plan de Desarrollo del Municipal 2024 - 2027, así mismo se debe realizar la formulación del componente diagnóstico y estratégico en el marco de los lineamientos por el Departamento Nacional de Planeación,  es importante mencionar que se debe determinar la metodología y las  herramientas que faciliten la construcción de los diagnósticos sectoriales, a su vez un profesional que los revise. Se debe realizar la priorización de las necesidades derivadas de las jornadas de mesas de participación y encuentros de saberes del área urbana y rural.</w:t>
            </w:r>
          </w:p>
          <w:p w14:paraId="578E3D8D" w14:textId="5018EC23" w:rsidR="007369C6" w:rsidRDefault="007369C6" w:rsidP="007369C6">
            <w:pPr>
              <w:pBdr>
                <w:top w:val="nil"/>
                <w:left w:val="nil"/>
                <w:bottom w:val="nil"/>
                <w:right w:val="nil"/>
                <w:between w:val="nil"/>
              </w:pBdr>
              <w:spacing w:after="0"/>
              <w:jc w:val="both"/>
              <w:rPr>
                <w:rFonts w:ascii="Arial" w:hAnsi="Arial" w:cs="Arial"/>
                <w:sz w:val="20"/>
                <w:szCs w:val="20"/>
              </w:rPr>
            </w:pPr>
          </w:p>
        </w:tc>
      </w:tr>
      <w:tr w:rsidR="007369C6" w14:paraId="06DC24D1" w14:textId="77777777" w:rsidTr="007369C6">
        <w:tc>
          <w:tcPr>
            <w:tcW w:w="9350" w:type="dxa"/>
          </w:tcPr>
          <w:p w14:paraId="6727D9A6" w14:textId="77777777" w:rsidR="007369C6" w:rsidRDefault="007369C6" w:rsidP="007369C6">
            <w:pPr>
              <w:pBdr>
                <w:top w:val="nil"/>
                <w:left w:val="nil"/>
                <w:bottom w:val="nil"/>
                <w:right w:val="nil"/>
                <w:between w:val="nil"/>
              </w:pBdr>
              <w:spacing w:after="0"/>
              <w:jc w:val="both"/>
              <w:rPr>
                <w:rFonts w:ascii="Arial" w:hAnsi="Arial" w:cs="Arial"/>
                <w:sz w:val="20"/>
                <w:szCs w:val="20"/>
              </w:rPr>
            </w:pPr>
            <w:bookmarkStart w:id="22" w:name="_Hlk134191372"/>
            <w:r w:rsidRPr="00AF7289">
              <w:rPr>
                <w:rFonts w:ascii="Arial" w:hAnsi="Arial" w:cs="Arial"/>
                <w:sz w:val="20"/>
                <w:szCs w:val="20"/>
              </w:rPr>
              <w:t>En concordancia a lo anterior, es importante precisar que, dentro de la planta de personal de la Administración Municipal, hay insuficiencia del personal profesional con la experiencia e idoneidad en el para realizar la construcción de los documentos sectoriales y finales del proceso de la formulación de plan de desarrollo 2024-2027 por ello, se requiere contar con el apoyo profesional externo que cumpla de acuerdo a la necesidad contempla contratar con una persona natural con título profesional universitario, CON EXPERIENCIA PROFESIONAL SUPERIOR A 10 AÑOS, DE LOS CUALES DEBE ACREDITAR COMO MÍNIMO 2 AÑOS DE EXPERIENCIA ESPECIFICA EN FORMULACION Y/O SEGUIMIENTO Y/O EVALUACION A PLANES DE DESARROLLO Y/O POLITICAS PUBLICAS DEL NIVEL DEPARTAMENTAL Y/O MUNICIPAL, para la oficina Asesora de Planeación.</w:t>
            </w:r>
          </w:p>
          <w:p w14:paraId="578E3D8D" w14:textId="5018EC23" w:rsidR="007369C6" w:rsidRDefault="007369C6" w:rsidP="007369C6">
            <w:pPr>
              <w:pBdr>
                <w:top w:val="nil"/>
                <w:left w:val="nil"/>
                <w:bottom w:val="nil"/>
                <w:right w:val="nil"/>
                <w:between w:val="nil"/>
              </w:pBdr>
              <w:spacing w:after="0"/>
              <w:jc w:val="both"/>
              <w:rPr>
                <w:rFonts w:ascii="Arial" w:hAnsi="Arial" w:cs="Arial"/>
                <w:sz w:val="20"/>
                <w:szCs w:val="20"/>
              </w:rPr>
            </w:pPr>
          </w:p>
        </w:tc>
      </w:tr>
      <w:tr w:rsidR="007369C6" w14:paraId="06DC24D1" w14:textId="77777777" w:rsidTr="007369C6">
        <w:tc>
          <w:tcPr>
            <w:tcW w:w="9350" w:type="dxa"/>
          </w:tcPr>
          <w:p w14:paraId="6727D9A6" w14:textId="77777777" w:rsidR="007369C6" w:rsidRDefault="007369C6" w:rsidP="007369C6">
            <w:pPr>
              <w:pBdr>
                <w:top w:val="nil"/>
                <w:left w:val="nil"/>
                <w:bottom w:val="nil"/>
                <w:right w:val="nil"/>
                <w:between w:val="nil"/>
              </w:pBdr>
              <w:spacing w:after="0"/>
              <w:jc w:val="both"/>
              <w:rPr>
                <w:rFonts w:ascii="Arial" w:hAnsi="Arial" w:cs="Arial"/>
                <w:sz w:val="20"/>
                <w:szCs w:val="20"/>
              </w:rPr>
            </w:pPr>
            <w:bookmarkStart w:id="22" w:name="_Hlk134191372"/>
            <w:r w:rsidRPr="00AF7289">
              <w:rPr>
                <w:rFonts w:ascii="Arial" w:hAnsi="Arial" w:cs="Arial"/>
                <w:sz w:val="20"/>
                <w:szCs w:val="20"/>
              </w:rPr>
              <w:t>Para tal efecto, se requiere acudir a los mecanismos de contratación estatal para que a través de la modalidad se pueda disponer de los servicios de un profesional idóneo, que apoye las actividades contempladas en cumplimiento y desarrollo del correspondiente procedimiento y de acuerdo al marco del HACER del proceso DIRECCIONAMIENTO ESTRATÉGICO en el Municipio de Aguazul, dando cumplimiento a la Ley que obliga a la formulación del Plan de desarrollo vigencia 2024-2027.</w:t>
            </w:r>
          </w:p>
          <w:p w14:paraId="578E3D8D" w14:textId="5018EC23" w:rsidR="007369C6" w:rsidRDefault="007369C6" w:rsidP="007369C6">
            <w:pPr>
              <w:pBdr>
                <w:top w:val="nil"/>
                <w:left w:val="nil"/>
                <w:bottom w:val="nil"/>
                <w:right w:val="nil"/>
                <w:between w:val="nil"/>
              </w:pBdr>
              <w:spacing w:after="0"/>
              <w:jc w:val="both"/>
              <w:rPr>
                <w:rFonts w:ascii="Arial" w:hAnsi="Arial" w:cs="Arial"/>
                <w:sz w:val="20"/>
                <w:szCs w:val="20"/>
              </w:rPr>
            </w:pPr>
          </w:p>
        </w:tc>
      </w:tr>
    </w:tbl>
    <w:bookmarkEnd w:id="22"/>
    <w:p w14:paraId="6EF7DB47" w14:textId="16973532" w:rsidR="00827396" w:rsidRPr="00A85DB7" w:rsidRDefault="00F35546" w:rsidP="007369C6">
      <w:pPr>
        <w:pStyle w:val="Prrafodelista"/>
        <w:numPr>
          <w:ilvl w:val="1"/>
          <w:numId w:val="1"/>
        </w:numPr>
        <w:tabs>
          <w:tab w:val="left" w:pos="142"/>
          <w:tab w:val="left" w:pos="426"/>
        </w:tabs>
        <w:spacing w:after="0" w:line="240" w:lineRule="auto"/>
        <w:jc w:val="both"/>
        <w:rPr>
          <w:rFonts w:ascii="Arial" w:hAnsi="Arial" w:cs="Arial"/>
          <w:b/>
          <w:bCs/>
          <w:sz w:val="20"/>
          <w:szCs w:val="20"/>
          <w:lang w:eastAsia="es-CO"/>
        </w:rPr>
      </w:pPr>
      <w:r w:rsidRPr="00A85DB7">
        <w:rPr>
          <w:rFonts w:ascii="Arial" w:hAnsi="Arial" w:cs="Arial"/>
          <w:b/>
          <w:bCs/>
          <w:sz w:val="20"/>
          <w:szCs w:val="20"/>
          <w:lang w:eastAsia="es-CO"/>
        </w:rPr>
        <w:t>INEXISTENCIA O INSUFICIENCIA DE PERSONAL DE PLANTA PARA EJECUTAR LAS ACTIVIDADES QUE SE REQUIEREN CONTRATAR</w:t>
      </w:r>
    </w:p>
    <w:p w14:paraId="35A434A5" w14:textId="77777777" w:rsidR="00827396" w:rsidRPr="00D1510C" w:rsidRDefault="00827396">
      <w:pPr>
        <w:pStyle w:val="Prrafodelista"/>
        <w:spacing w:after="0" w:line="240" w:lineRule="auto"/>
        <w:ind w:left="360"/>
        <w:jc w:val="both"/>
        <w:rPr>
          <w:rFonts w:ascii="Arial" w:hAnsi="Arial" w:cs="Arial"/>
          <w:b/>
          <w:bCs/>
          <w:color w:val="FF0000"/>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369C6" w14:paraId="0AE74360" w14:textId="77777777" w:rsidTr="00124BA1">
        <w:tc>
          <w:tcPr>
            <w:tcW w:w="9350" w:type="dxa"/>
          </w:tcPr>
          <w:p w14:paraId="7D6D874B" w14:textId="77777777" w:rsidR="007369C6" w:rsidRDefault="007369C6" w:rsidP="007369C6">
            <w:pPr>
              <w:spacing w:after="0" w:line="240" w:lineRule="auto"/>
              <w:jc w:val="both"/>
              <w:rPr>
                <w:rFonts w:ascii="Arial" w:hAnsi="Arial" w:cs="Arial"/>
                <w:sz w:val="20"/>
                <w:szCs w:val="20"/>
              </w:rPr>
            </w:pPr>
            <w:r w:rsidRPr="00715F7D">
              <w:rPr>
                <w:rFonts w:ascii="Arial" w:hAnsi="Arial" w:cs="Arial"/>
                <w:sz w:val="20"/>
                <w:szCs w:val="20"/>
              </w:rPr>
              <w:t/>
            </w:r>
          </w:p>
          <w:p w14:paraId="284219DF" w14:textId="77777777" w:rsidR="007369C6" w:rsidRDefault="007369C6" w:rsidP="00715F7D">
            <w:pPr>
              <w:spacing w:after="0" w:line="240" w:lineRule="auto"/>
              <w:jc w:val="both"/>
              <w:rPr>
                <w:rFonts w:ascii="Arial" w:hAnsi="Arial" w:cs="Arial"/>
                <w:sz w:val="20"/>
                <w:szCs w:val="20"/>
              </w:rPr>
            </w:pPr>
          </w:p>
        </w:tc>
      </w:tr>
    </w:tbl>
    <w:p w14:paraId="5D3BC0EE" w14:textId="748AFA01" w:rsidR="00827396" w:rsidRDefault="00F35546">
      <w:pPr>
        <w:pStyle w:val="Prrafodelista"/>
        <w:numPr>
          <w:ilvl w:val="1"/>
          <w:numId w:val="1"/>
        </w:numPr>
        <w:spacing w:after="0" w:line="240" w:lineRule="auto"/>
        <w:jc w:val="both"/>
        <w:rPr>
          <w:rFonts w:ascii="Arial" w:hAnsi="Arial" w:cs="Arial"/>
          <w:b/>
          <w:bCs/>
          <w:sz w:val="20"/>
          <w:szCs w:val="20"/>
          <w:lang w:eastAsia="es-CO"/>
        </w:rPr>
      </w:pPr>
      <w:bookmarkStart w:id="23" w:name="_Hlk102385315"/>
      <w:bookmarkStart w:id="24" w:name="_Hlk102384532"/>
      <w:r w:rsidRPr="00E042E1">
        <w:rPr>
          <w:rFonts w:ascii="Arial" w:hAnsi="Arial" w:cs="Arial"/>
          <w:b/>
          <w:bCs/>
          <w:sz w:val="20"/>
          <w:szCs w:val="20"/>
          <w:lang w:eastAsia="es-CO"/>
        </w:rPr>
        <w:lastRenderedPageBreak/>
        <w:t>POBLACIÓN</w:t>
      </w:r>
      <w:r w:rsidR="005A09E1">
        <w:rPr>
          <w:rFonts w:ascii="Arial" w:hAnsi="Arial" w:cs="Arial"/>
          <w:b/>
          <w:bCs/>
          <w:sz w:val="20"/>
          <w:szCs w:val="20"/>
          <w:lang w:eastAsia="es-CO"/>
        </w:rPr>
        <w:t xml:space="preserve"> DE REFERENCIA</w:t>
      </w:r>
      <w:r w:rsidRPr="00E042E1">
        <w:rPr>
          <w:rFonts w:ascii="Arial" w:hAnsi="Arial" w:cs="Arial"/>
          <w:b/>
          <w:bCs/>
          <w:sz w:val="20"/>
          <w:szCs w:val="20"/>
          <w:lang w:eastAsia="es-CO"/>
        </w:rPr>
        <w:t xml:space="preserve"> </w:t>
      </w:r>
      <w:bookmarkEnd w:id="23"/>
    </w:p>
    <w:p w14:paraId="7D1F20CB" w14:textId="537DBAD3" w:rsidR="008E4396" w:rsidRPr="005A09E1" w:rsidRDefault="008E4396" w:rsidP="005A09E1">
      <w:pPr>
        <w:spacing w:after="0" w:line="240" w:lineRule="auto"/>
        <w:jc w:val="both"/>
        <w:rPr>
          <w:rFonts w:ascii="Arial" w:hAnsi="Arial" w:cs="Arial"/>
          <w:b/>
          <w:bCs/>
          <w:sz w:val="20"/>
          <w:szCs w:val="20"/>
          <w:lang w:eastAsia="es-CO"/>
        </w:rPr>
      </w:pPr>
    </w:p>
    <w:p w14:paraId="438F0664" w14:textId="475A4108" w:rsidR="00827396" w:rsidRDefault="00F35546">
      <w:pPr>
        <w:pStyle w:val="Prrafodelista"/>
        <w:numPr>
          <w:ilvl w:val="2"/>
          <w:numId w:val="1"/>
        </w:numPr>
        <w:spacing w:after="0" w:line="240" w:lineRule="auto"/>
        <w:jc w:val="both"/>
        <w:rPr>
          <w:rFonts w:ascii="Arial" w:hAnsi="Arial" w:cs="Arial"/>
          <w:sz w:val="20"/>
          <w:szCs w:val="20"/>
        </w:rPr>
      </w:pPr>
      <w:bookmarkStart w:id="25" w:name="_Hlk102384544"/>
      <w:bookmarkEnd w:id="24"/>
      <w:r w:rsidRPr="00E042E1">
        <w:rPr>
          <w:rFonts w:ascii="Arial" w:hAnsi="Arial" w:cs="Arial"/>
          <w:b/>
          <w:bCs/>
          <w:sz w:val="20"/>
          <w:szCs w:val="20"/>
          <w:lang w:eastAsia="es-CO"/>
        </w:rPr>
        <w:t>CUANTIFICACIÓN DE LA POBLACIÓN OBJETIVO:</w:t>
      </w:r>
    </w:p>
    <w:p w14:paraId="61D1252D" w14:textId="77777777" w:rsidR="00546237" w:rsidRDefault="00546237" w:rsidP="00546237">
      <w:pPr>
        <w:spacing w:after="0" w:line="240" w:lineRule="auto"/>
        <w:jc w:val="both"/>
        <w:rPr>
          <w:rFonts w:ascii="Arial" w:hAnsi="Arial" w:cs="Arial"/>
          <w:sz w:val="20"/>
          <w:szCs w:val="20"/>
        </w:rPr>
      </w:pPr>
    </w:p>
    <w:p w14:paraId="390E280A" w14:textId="172B5311" w:rsidR="00827396" w:rsidRDefault="00546237">
      <w:pPr>
        <w:spacing w:after="0" w:line="240" w:lineRule="auto"/>
        <w:jc w:val="both"/>
        <w:rPr>
          <w:rFonts w:ascii="Arial" w:eastAsia="Avenir" w:hAnsi="Arial" w:cs="Arial"/>
          <w:color w:val="000000"/>
          <w:sz w:val="20"/>
          <w:szCs w:val="20"/>
        </w:rPr>
      </w:pPr>
      <w:r w:rsidRPr="00AF7289">
        <w:rPr>
          <w:rFonts w:ascii="Arial" w:eastAsia="Avenir" w:hAnsi="Arial" w:cs="Arial"/>
          <w:color w:val="000000"/>
          <w:sz w:val="20"/>
          <w:szCs w:val="20"/>
        </w:rPr>
        <w:t>(clasificada por género, generacional, localización geográfica, condición de vulnerabilidad, grupo étnico) - (Responsable: Secretario de Despacho o Jefe de Oficina que adelanta el proceso y Profesional de la respectiva dependencia).</w:t>
      </w:r>
      <w:bookmarkEnd w:id="25"/>
    </w:p>
    <w:p w14:paraId="741E6BF8" w14:textId="34C9D321" w:rsidR="005A09E1" w:rsidRDefault="005A09E1">
      <w:pPr>
        <w:spacing w:after="0" w:line="240" w:lineRule="auto"/>
        <w:jc w:val="both"/>
        <w:rPr>
          <w:rFonts w:ascii="Arial" w:eastAsia="Avenir" w:hAnsi="Arial" w:cs="Arial"/>
          <w:color w:val="000000"/>
          <w:sz w:val="20"/>
          <w:szCs w:val="20"/>
        </w:rPr>
      </w:pPr>
    </w:p>
    <w:p w14:paraId="0933F155" w14:textId="77777777" w:rsidR="00C76C14" w:rsidRDefault="005A09E1" w:rsidP="005A09E1">
      <w:pPr>
        <w:widowControl w:val="0"/>
        <w:pBdr>
          <w:top w:val="nil"/>
          <w:left w:val="nil"/>
          <w:bottom w:val="nil"/>
          <w:right w:val="nil"/>
          <w:between w:val="nil"/>
        </w:pBdr>
        <w:jc w:val="both"/>
        <w:rPr>
          <w:rFonts w:ascii="Arial" w:hAnsi="Arial" w:cs="Arial"/>
          <w:sz w:val="20"/>
          <w:szCs w:val="20"/>
        </w:rPr>
      </w:pPr>
      <w:r w:rsidRPr="00AF7289">
        <w:rPr>
          <w:rFonts w:ascii="Arial" w:eastAsia="Avenir" w:hAnsi="Arial" w:cs="Arial"/>
          <w:sz w:val="20"/>
          <w:szCs w:val="20"/>
        </w:rPr>
        <w:t xml:space="preserve">Teniendo en cuenta que las acciones que se adelantan a través del proyecto de inversión benefician a toda la ciudadanía en general de manera que se considera que los beneficiados son la Población del área urbana y rural así: </w:t>
      </w:r>
      <w:bookmarkStart w:id="26" w:name="_Hlk134192882"/>
      <w:r w:rsidRPr="00AF7289">
        <w:rPr>
          <w:rFonts w:ascii="Arial" w:hAnsi="Arial" w:cs="Arial"/>
          <w:sz w:val="20"/>
          <w:szCs w:val="20"/>
        </w:rPr>
        <w:t>34642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76C14" w14:paraId="1AA08D24" w14:textId="77777777" w:rsidTr="00C76C14">
        <w:tc>
          <w:tcPr>
            <w:tcW w:w="9350" w:type="dxa"/>
          </w:tcPr>
          <w:p w14:paraId="32A48EF2" w14:textId="77777777" w:rsidR="00C76C14" w:rsidRDefault="00C76C14" w:rsidP="00C76C14">
            <w:pPr>
              <w:widowControl w:val="0"/>
              <w:pBdr>
                <w:top w:val="nil"/>
                <w:left w:val="nil"/>
                <w:bottom w:val="nil"/>
                <w:right w:val="nil"/>
                <w:between w:val="nil"/>
              </w:pBdr>
              <w:spacing w:after="0"/>
              <w:jc w:val="both"/>
              <w:rPr>
                <w:rFonts w:ascii="Arial" w:hAnsi="Arial" w:cs="Arial"/>
                <w:sz w:val="20"/>
                <w:szCs w:val="20"/>
              </w:rPr>
            </w:pPr>
            <w:r w:rsidRPr="00AF7289">
              <w:rPr>
                <w:rFonts w:ascii="Arial" w:hAnsi="Arial" w:cs="Arial"/>
                <w:sz w:val="20"/>
                <w:szCs w:val="20"/>
              </w:rPr>
              <w:t>Ver Anexo No. 2 - Cuadro Población SISBEN Municipio de Aguazul</w:t>
            </w:r>
          </w:p>
          <w:p w14:paraId="2DC9326F" w14:textId="39CE1912" w:rsidR="00C76C14" w:rsidRDefault="00C76C14" w:rsidP="00C76C14">
            <w:pPr>
              <w:widowControl w:val="0"/>
              <w:pBdr>
                <w:top w:val="nil"/>
                <w:left w:val="nil"/>
                <w:bottom w:val="nil"/>
                <w:right w:val="nil"/>
                <w:between w:val="nil"/>
              </w:pBdr>
              <w:spacing w:after="0"/>
              <w:jc w:val="both"/>
              <w:rPr>
                <w:rFonts w:ascii="Arial" w:hAnsi="Arial" w:cs="Arial"/>
                <w:sz w:val="20"/>
                <w:szCs w:val="20"/>
              </w:rPr>
            </w:pPr>
          </w:p>
        </w:tc>
      </w:tr>
    </w:tbl>
    <w:bookmarkEnd w:id="26"/>
    <w:p w14:paraId="6F22D315" w14:textId="77777777" w:rsidR="00F35546" w:rsidRPr="00E042E1" w:rsidRDefault="00F35546" w:rsidP="00F35546">
      <w:pPr>
        <w:shd w:val="clear" w:color="auto" w:fill="DEEAF6" w:themeFill="accent1" w:themeFillTint="33"/>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6. CLASIFICADOR DE BIENES Y SERVICIOS UNSPSC, DESCRIPCIÓN DE ACTIVIDADES A EJECUTAR Y/O ESPECIFICACIONES TECNICAS, ENTREGABLES QUE EVIDENCIAN EL PRODUCTO, OBLIGACIONE</w:t>
      </w:r>
      <w:r w:rsidR="00FB1D02" w:rsidRPr="00E042E1">
        <w:rPr>
          <w:rFonts w:ascii="Arial" w:hAnsi="Arial" w:cs="Arial"/>
          <w:b/>
          <w:bCs/>
          <w:sz w:val="20"/>
          <w:szCs w:val="20"/>
          <w:lang w:eastAsia="es-CO"/>
        </w:rPr>
        <w:t>S, PLAN ANUAL DE ADQUISICIONES.</w:t>
      </w:r>
    </w:p>
    <w:p w14:paraId="2608C976" w14:textId="77777777" w:rsidR="00827396" w:rsidRPr="00E042E1" w:rsidRDefault="00827396" w:rsidP="00F35546">
      <w:pPr>
        <w:shd w:val="clear" w:color="auto" w:fill="DEEAF6"/>
        <w:spacing w:after="0" w:line="240" w:lineRule="auto"/>
        <w:jc w:val="center"/>
        <w:rPr>
          <w:rFonts w:ascii="Arial" w:hAnsi="Arial" w:cs="Arial"/>
          <w:b/>
          <w:bCs/>
          <w:sz w:val="20"/>
          <w:szCs w:val="20"/>
          <w:lang w:eastAsia="es-CO"/>
        </w:rPr>
      </w:pPr>
    </w:p>
    <w:p w14:paraId="3A257F05" w14:textId="77777777" w:rsidR="00F35546" w:rsidRPr="00E042E1" w:rsidRDefault="00F35546" w:rsidP="00F35546">
      <w:pPr>
        <w:pStyle w:val="Prrafodelista"/>
        <w:spacing w:after="0" w:line="240" w:lineRule="auto"/>
        <w:ind w:left="720"/>
        <w:jc w:val="center"/>
        <w:rPr>
          <w:rFonts w:ascii="Arial" w:hAnsi="Arial" w:cs="Arial"/>
          <w:sz w:val="20"/>
          <w:szCs w:val="20"/>
        </w:rPr>
      </w:pPr>
      <w:r w:rsidRPr="00E042E1">
        <w:rPr>
          <w:rFonts w:ascii="Arial" w:hAnsi="Arial" w:cs="Arial"/>
          <w:sz w:val="20"/>
          <w:szCs w:val="20"/>
        </w:rPr>
        <w:t>(Responsable: Secretario de Despacho o Jefe de Oficina que adelanta el proceso y Profesional de la respectiva dependencia).</w:t>
      </w:r>
    </w:p>
    <w:p w14:paraId="4B86C3C6" w14:textId="77777777" w:rsidR="00F35546" w:rsidRPr="00E042E1" w:rsidRDefault="00F35546" w:rsidP="00F35546">
      <w:pPr>
        <w:shd w:val="clear" w:color="auto" w:fill="FFFFFF"/>
        <w:spacing w:after="0" w:line="240" w:lineRule="auto"/>
        <w:ind w:left="360"/>
        <w:jc w:val="both"/>
        <w:rPr>
          <w:rFonts w:ascii="Arial" w:hAnsi="Arial" w:cs="Arial"/>
          <w:b/>
          <w:bCs/>
          <w:sz w:val="20"/>
          <w:szCs w:val="20"/>
          <w:lang w:eastAsia="es-CO"/>
        </w:rPr>
      </w:pPr>
    </w:p>
    <w:p w14:paraId="0C115E6C" w14:textId="77777777" w:rsidR="00827396" w:rsidRPr="00E042E1" w:rsidRDefault="00FB1D02" w:rsidP="001E4F19">
      <w:pPr>
        <w:numPr>
          <w:ilvl w:val="1"/>
          <w:numId w:val="3"/>
        </w:numPr>
        <w:shd w:val="clear" w:color="auto" w:fill="FFFFFF"/>
        <w:spacing w:after="0" w:line="240" w:lineRule="auto"/>
        <w:jc w:val="both"/>
        <w:rPr>
          <w:rFonts w:ascii="Arial" w:hAnsi="Arial" w:cs="Arial"/>
          <w:bCs/>
          <w:sz w:val="20"/>
          <w:szCs w:val="20"/>
        </w:rPr>
      </w:pPr>
      <w:r w:rsidRPr="00E042E1">
        <w:rPr>
          <w:rFonts w:ascii="Arial" w:hAnsi="Arial" w:cs="Arial"/>
          <w:b/>
          <w:bCs/>
          <w:sz w:val="20"/>
          <w:szCs w:val="20"/>
          <w:lang w:eastAsia="es-CO"/>
        </w:rPr>
        <w:t>CLASIFICADOR DE BIENES Y SERVICIOS UNSPSC</w:t>
      </w:r>
    </w:p>
    <w:p w14:paraId="11600065" w14:textId="77777777" w:rsidR="00827396" w:rsidRPr="00E042E1" w:rsidRDefault="00F35546">
      <w:pPr>
        <w:spacing w:after="0" w:line="240" w:lineRule="auto"/>
        <w:jc w:val="both"/>
        <w:rPr>
          <w:rFonts w:ascii="Arial" w:hAnsi="Arial" w:cs="Arial"/>
          <w:b/>
          <w:bCs/>
          <w:sz w:val="20"/>
          <w:szCs w:val="20"/>
        </w:rPr>
      </w:pPr>
      <w:r w:rsidRPr="00E042E1">
        <w:rPr>
          <w:rFonts w:ascii="Arial" w:hAnsi="Arial" w:cs="Arial"/>
          <w:bCs/>
          <w:sz w:val="20"/>
          <w:szCs w:val="20"/>
        </w:rPr>
        <w:t xml:space="preserve">En atención al Decreto 1082 de 2015, los bienes o servicios requeridos se encuentran inscritos según la clasificación de </w:t>
      </w:r>
      <w:r w:rsidRPr="00E042E1">
        <w:rPr>
          <w:rFonts w:ascii="Arial" w:hAnsi="Arial" w:cs="Arial"/>
          <w:sz w:val="20"/>
          <w:szCs w:val="20"/>
        </w:rPr>
        <w:t>UNSPSC (Código estándar de Productos y Servicios de Naciones Unidas) así</w:t>
      </w:r>
      <w:r w:rsidRPr="00E042E1">
        <w:rPr>
          <w:rFonts w:ascii="Arial" w:hAnsi="Arial" w:cs="Arial"/>
          <w:bCs/>
          <w:sz w:val="20"/>
          <w:szCs w:val="20"/>
        </w:rPr>
        <w:t>:</w:t>
      </w:r>
      <w:r w:rsidRPr="00E042E1">
        <w:rPr>
          <w:rFonts w:ascii="Arial" w:hAnsi="Arial" w:cs="Arial"/>
          <w:b/>
          <w:bCs/>
          <w:sz w:val="20"/>
          <w:szCs w:val="20"/>
        </w:rPr>
        <w:t xml:space="preserve"> </w:t>
      </w:r>
    </w:p>
    <w:p w14:paraId="2AFBEE25" w14:textId="77777777" w:rsidR="00827396" w:rsidRPr="00E042E1" w:rsidRDefault="00827396">
      <w:pPr>
        <w:spacing w:after="0" w:line="240" w:lineRule="auto"/>
        <w:jc w:val="both"/>
        <w:rPr>
          <w:rFonts w:ascii="Arial" w:hAnsi="Arial" w:cs="Arial"/>
          <w:b/>
          <w:bCs/>
          <w:sz w:val="20"/>
          <w:szCs w:val="20"/>
        </w:rPr>
      </w:pPr>
    </w:p>
    <w:tbl>
      <w:tblPr>
        <w:tblStyle w:val="Tablaconcuadrcula"/>
        <w:tblW w:w="9493" w:type="dxa"/>
        <w:jc w:val="center"/>
        <w:tblLook w:val="04A0" w:firstRow="1" w:lastRow="0" w:firstColumn="1" w:lastColumn="0" w:noHBand="0" w:noVBand="1"/>
      </w:tblPr>
      <w:tblGrid>
        <w:gridCol w:w="2441"/>
        <w:gridCol w:w="1795"/>
        <w:gridCol w:w="1710"/>
        <w:gridCol w:w="1800"/>
        <w:gridCol w:w="1747"/>
      </w:tblGrid>
      <w:tr w:rsidR="00A07012" w14:paraId="749C43E7" w14:textId="77777777" w:rsidTr="00A07012">
        <w:trPr>
          <w:jc w:val="center"/>
        </w:trPr>
        <w:tc>
          <w:tcPr>
            <w:tcW w:w="1870" w:type="dxa"/>
          </w:tcPr>
          <w:p w14:paraId="4368B940" w14:textId="0B2AD95B"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GRUPO</w:t>
            </w:r>
          </w:p>
        </w:tc>
        <w:tc>
          <w:tcPr>
            <w:tcW w:w="1870" w:type="dxa"/>
          </w:tcPr>
          <w:p w14:paraId="239792AF" w14:textId="48AFE348"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SEGMENTO</w:t>
            </w:r>
          </w:p>
        </w:tc>
        <w:tc>
          <w:tcPr>
            <w:tcW w:w="1870" w:type="dxa"/>
          </w:tcPr>
          <w:p w14:paraId="08E31387" w14:textId="4EFF0BB9"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FAMILIA</w:t>
            </w:r>
          </w:p>
        </w:tc>
        <w:tc>
          <w:tcPr>
            <w:tcW w:w="2040" w:type="dxa"/>
          </w:tcPr>
          <w:p w14:paraId="0A70CE41" w14:textId="47F6A9DA"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CLASE</w:t>
            </w:r>
          </w:p>
        </w:tc>
        <w:tc>
          <w:tcPr>
            <w:tcW w:w="1843" w:type="dxa"/>
          </w:tcPr>
          <w:p w14:paraId="24A54D89" w14:textId="071955EB"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PRODUCTO</w:t>
            </w:r>
          </w:p>
        </w:tc>
      </w:tr>
      <w:tr w:rsidR="00A07012" w14:paraId="749C43E7" w14:textId="77777777" w:rsidTr="00A07012">
        <w:trPr>
          <w:jc w:val="center"/>
        </w:trPr>
        <w:tc>
          <w:tcPr>
            <w:tcW w:w="1870" w:type="dxa"/>
          </w:tcPr>
          <w:p w14:paraId="4368B940" w14:textId="0B2AD95B"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[F] - Servicios</w:t>
            </w:r>
          </w:p>
        </w:tc>
        <w:tc>
          <w:tcPr>
            <w:tcW w:w="1870" w:type="dxa"/>
          </w:tcPr>
          <w:p w14:paraId="239792AF" w14:textId="48AFE348"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80000000 - SERVICIOS DE GESTION, SERVICIOS PROFESIONALES DE EMPRESA Y SERVICIOS ADMINISTRATIVOS</w:t>
            </w:r>
          </w:p>
        </w:tc>
        <w:tc>
          <w:tcPr>
            <w:tcW w:w="1870" w:type="dxa"/>
          </w:tcPr>
          <w:p w14:paraId="08E31387" w14:textId="4EFF0BB9"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80110000 - SERVICIOS DE RECURSOS HUMANOS</w:t>
            </w:r>
          </w:p>
        </w:tc>
        <w:tc>
          <w:tcPr>
            <w:tcW w:w="2040" w:type="dxa"/>
          </w:tcPr>
          <w:p w14:paraId="0A70CE41" w14:textId="47F6A9DA"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80111600 - SERVICIOS DE PERSONAL TEMPORAL</w:t>
            </w:r>
          </w:p>
        </w:tc>
        <w:tc>
          <w:tcPr>
            <w:tcW w:w="1843" w:type="dxa"/>
          </w:tcPr>
          <w:p w14:paraId="24A54D89" w14:textId="071955EB"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
            </w:r>
          </w:p>
        </w:tc>
      </w:tr>
    </w:tbl>
    <w:p w14:paraId="08BE7648" w14:textId="77777777" w:rsidR="00A07012" w:rsidRPr="006D6D75" w:rsidRDefault="00A07012" w:rsidP="006D6D75">
      <w:pPr>
        <w:spacing w:after="0" w:line="240" w:lineRule="auto"/>
        <w:jc w:val="both"/>
        <w:rPr>
          <w:rFonts w:ascii="Arial" w:hAnsi="Arial" w:cs="Arial"/>
          <w:bCs/>
          <w:sz w:val="20"/>
          <w:szCs w:val="20"/>
        </w:rPr>
      </w:pPr>
    </w:p>
    <w:p w14:paraId="51CAA07B" w14:textId="77777777" w:rsidR="00827396" w:rsidRPr="00E042E1" w:rsidRDefault="00F35546">
      <w:pPr>
        <w:pStyle w:val="Prrafodelista"/>
        <w:numPr>
          <w:ilvl w:val="1"/>
          <w:numId w:val="3"/>
        </w:numPr>
        <w:spacing w:after="0" w:line="240" w:lineRule="auto"/>
        <w:jc w:val="both"/>
        <w:rPr>
          <w:rFonts w:ascii="Arial" w:hAnsi="Arial" w:cs="Arial"/>
          <w:b/>
          <w:bCs/>
          <w:sz w:val="20"/>
          <w:szCs w:val="20"/>
          <w:lang w:eastAsia="es-CO"/>
        </w:rPr>
      </w:pPr>
      <w:r w:rsidRPr="00E042E1">
        <w:rPr>
          <w:rFonts w:ascii="Arial" w:hAnsi="Arial" w:cs="Arial"/>
          <w:b/>
          <w:bCs/>
          <w:sz w:val="20"/>
          <w:szCs w:val="20"/>
        </w:rPr>
        <w:t>DESCRIPCIÓN DE ACTIVIDADES PARA EL LOGRO DEL OBJETO A CONTRATAR</w:t>
      </w:r>
      <w:r w:rsidRPr="00E042E1">
        <w:rPr>
          <w:rFonts w:ascii="Arial" w:hAnsi="Arial" w:cs="Arial"/>
          <w:b/>
          <w:bCs/>
          <w:sz w:val="20"/>
          <w:szCs w:val="20"/>
          <w:lang w:eastAsia="es-CO"/>
        </w:rPr>
        <w:t>:</w:t>
      </w:r>
    </w:p>
    <w:p w14:paraId="657B5F87" w14:textId="77777777" w:rsidR="00827396" w:rsidRPr="00E042E1" w:rsidRDefault="00827396">
      <w:pPr>
        <w:shd w:val="clear" w:color="auto" w:fill="FFFFFF"/>
        <w:spacing w:after="0" w:line="240" w:lineRule="auto"/>
        <w:jc w:val="both"/>
        <w:rPr>
          <w:rFonts w:ascii="Arial" w:hAnsi="Arial" w:cs="Arial"/>
          <w:b/>
          <w:bCs/>
          <w:color w:val="FF0000"/>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5826" w14:paraId="6ADDE7AD" w14:textId="77777777" w:rsidTr="00FD5826">
        <w:tc>
          <w:tcPr>
            <w:tcW w:w="9350" w:type="dxa"/>
          </w:tcPr>
          <w:p w14:paraId="6AE98748" w14:textId="77777777" w:rsidR="00FD5826" w:rsidRDefault="00FD5826" w:rsidP="00FD5826">
            <w:pPr>
              <w:shd w:val="clear" w:color="auto" w:fill="FFFFFF"/>
              <w:spacing w:after="0" w:line="240" w:lineRule="auto"/>
              <w:jc w:val="both"/>
              <w:rPr>
                <w:rFonts w:ascii="Arial" w:hAnsi="Arial" w:cs="Arial"/>
                <w:bCs/>
                <w:color w:val="FF0000"/>
                <w:sz w:val="20"/>
                <w:szCs w:val="20"/>
                <w:lang w:eastAsia="es-CO"/>
              </w:rPr>
            </w:pPr>
            <w:bookmarkStart w:id="27" w:name="_Hlk134194031"/>
            <w:r w:rsidRPr="00AF7289">
              <w:rPr>
                <w:rFonts w:ascii="Arial" w:hAnsi="Arial" w:cs="Arial"/>
                <w:sz w:val="20"/>
                <w:szCs w:val="20"/>
              </w:rPr>
              <w:t>1.	Apoyar en la estructuración del documento Plan de Desarrollo del Municipio, así como la generación de orientaciones metodológicas para la formulación del componente diagnóstico Municipal y el componente estratégico, de conformidad con los lineamientos y disposiciones emitidos por el Departamento Nacional de Planeación.</w:t>
            </w:r>
          </w:p>
          <w:p w14:paraId="764908A7" w14:textId="77777777" w:rsidR="00FD5826" w:rsidRDefault="00FD5826" w:rsidP="00B26B87">
            <w:pPr>
              <w:spacing w:after="0" w:line="240" w:lineRule="auto"/>
              <w:jc w:val="both"/>
              <w:rPr>
                <w:rFonts w:ascii="Arial" w:hAnsi="Arial" w:cs="Arial"/>
                <w:sz w:val="20"/>
                <w:szCs w:val="20"/>
              </w:rPr>
            </w:pPr>
          </w:p>
        </w:tc>
      </w:tr>
      <w:tr w:rsidR="00FD5826" w14:paraId="6ADDE7AD" w14:textId="77777777" w:rsidTr="00FD5826">
        <w:tc>
          <w:tcPr>
            <w:tcW w:w="9350" w:type="dxa"/>
          </w:tcPr>
          <w:p w14:paraId="6AE98748" w14:textId="77777777" w:rsidR="00FD5826" w:rsidRDefault="00FD5826" w:rsidP="00FD5826">
            <w:pPr>
              <w:shd w:val="clear" w:color="auto" w:fill="FFFFFF"/>
              <w:spacing w:after="0" w:line="240" w:lineRule="auto"/>
              <w:jc w:val="both"/>
              <w:rPr>
                <w:rFonts w:ascii="Arial" w:hAnsi="Arial" w:cs="Arial"/>
                <w:bCs/>
                <w:color w:val="FF0000"/>
                <w:sz w:val="20"/>
                <w:szCs w:val="20"/>
                <w:lang w:eastAsia="es-CO"/>
              </w:rPr>
            </w:pPr>
            <w:bookmarkStart w:id="27" w:name="_Hlk134194031"/>
            <w:r w:rsidRPr="00AF7289">
              <w:rPr>
                <w:rFonts w:ascii="Arial" w:hAnsi="Arial" w:cs="Arial"/>
                <w:sz w:val="20"/>
                <w:szCs w:val="20"/>
              </w:rPr>
              <w:t>2.	Brindar asistencia para determinar la metodología y herramientas para la construcción de los diagnósticos sectoriales.</w:t>
            </w:r>
          </w:p>
          <w:p w14:paraId="764908A7" w14:textId="77777777" w:rsidR="00FD5826" w:rsidRDefault="00FD5826" w:rsidP="00B26B87">
            <w:pPr>
              <w:spacing w:after="0" w:line="240" w:lineRule="auto"/>
              <w:jc w:val="both"/>
              <w:rPr>
                <w:rFonts w:ascii="Arial" w:hAnsi="Arial" w:cs="Arial"/>
                <w:sz w:val="20"/>
                <w:szCs w:val="20"/>
              </w:rPr>
            </w:pPr>
          </w:p>
        </w:tc>
      </w:tr>
      <w:tr w:rsidR="00FD5826" w14:paraId="6ADDE7AD" w14:textId="77777777" w:rsidTr="00FD5826">
        <w:tc>
          <w:tcPr>
            <w:tcW w:w="9350" w:type="dxa"/>
          </w:tcPr>
          <w:p w14:paraId="6AE98748" w14:textId="77777777" w:rsidR="00FD5826" w:rsidRDefault="00FD5826" w:rsidP="00FD5826">
            <w:pPr>
              <w:shd w:val="clear" w:color="auto" w:fill="FFFFFF"/>
              <w:spacing w:after="0" w:line="240" w:lineRule="auto"/>
              <w:jc w:val="both"/>
              <w:rPr>
                <w:rFonts w:ascii="Arial" w:hAnsi="Arial" w:cs="Arial"/>
                <w:bCs/>
                <w:color w:val="FF0000"/>
                <w:sz w:val="20"/>
                <w:szCs w:val="20"/>
                <w:lang w:eastAsia="es-CO"/>
              </w:rPr>
            </w:pPr>
            <w:bookmarkStart w:id="27" w:name="_Hlk134194031"/>
            <w:r w:rsidRPr="00AF7289">
              <w:rPr>
                <w:rFonts w:ascii="Arial" w:hAnsi="Arial" w:cs="Arial"/>
                <w:sz w:val="20"/>
                <w:szCs w:val="20"/>
              </w:rPr>
              <w:t>3.	Realizar la revisión de los diagnósticos sectoriales acorde con los avances presentados por el equipo formulador del plan de desarrollo y la determinación de los contenidos.</w:t>
            </w:r>
          </w:p>
          <w:p w14:paraId="764908A7" w14:textId="77777777" w:rsidR="00FD5826" w:rsidRDefault="00FD5826" w:rsidP="00B26B87">
            <w:pPr>
              <w:spacing w:after="0" w:line="240" w:lineRule="auto"/>
              <w:jc w:val="both"/>
              <w:rPr>
                <w:rFonts w:ascii="Arial" w:hAnsi="Arial" w:cs="Arial"/>
                <w:sz w:val="20"/>
                <w:szCs w:val="20"/>
              </w:rPr>
            </w:pPr>
          </w:p>
        </w:tc>
      </w:tr>
      <w:tr w:rsidR="00FD5826" w14:paraId="6ADDE7AD" w14:textId="77777777" w:rsidTr="00FD5826">
        <w:tc>
          <w:tcPr>
            <w:tcW w:w="9350" w:type="dxa"/>
          </w:tcPr>
          <w:p w14:paraId="6AE98748" w14:textId="77777777" w:rsidR="00FD5826" w:rsidRDefault="00FD5826" w:rsidP="00FD5826">
            <w:pPr>
              <w:shd w:val="clear" w:color="auto" w:fill="FFFFFF"/>
              <w:spacing w:after="0" w:line="240" w:lineRule="auto"/>
              <w:jc w:val="both"/>
              <w:rPr>
                <w:rFonts w:ascii="Arial" w:hAnsi="Arial" w:cs="Arial"/>
                <w:bCs/>
                <w:color w:val="FF0000"/>
                <w:sz w:val="20"/>
                <w:szCs w:val="20"/>
                <w:lang w:eastAsia="es-CO"/>
              </w:rPr>
            </w:pPr>
            <w:bookmarkStart w:id="27" w:name="_Hlk134194031"/>
            <w:r w:rsidRPr="00AF7289">
              <w:rPr>
                <w:rFonts w:ascii="Arial" w:hAnsi="Arial" w:cs="Arial"/>
                <w:sz w:val="20"/>
                <w:szCs w:val="20"/>
              </w:rPr>
              <w:t>4.	Asistir al equipo formulador del plan de desarrollo en la priorización de necesidades derivadas de las jornadas de mesas de participación y encuentros de saberes, planes de desarrollo comunales y/o propuestas radicadas por la comunidad como insumo base para fortalecer el componente del diagnóstico municipal, el componente estratégico y la construcción del Capitulo Independiente de SGR.</w:t>
            </w:r>
          </w:p>
          <w:p w14:paraId="764908A7" w14:textId="77777777" w:rsidR="00FD5826" w:rsidRDefault="00FD5826" w:rsidP="00B26B87">
            <w:pPr>
              <w:spacing w:after="0" w:line="240" w:lineRule="auto"/>
              <w:jc w:val="both"/>
              <w:rPr>
                <w:rFonts w:ascii="Arial" w:hAnsi="Arial" w:cs="Arial"/>
                <w:sz w:val="20"/>
                <w:szCs w:val="20"/>
              </w:rPr>
            </w:pPr>
          </w:p>
        </w:tc>
      </w:tr>
      <w:tr w:rsidR="00FD5826" w14:paraId="6ADDE7AD" w14:textId="77777777" w:rsidTr="00FD5826">
        <w:tc>
          <w:tcPr>
            <w:tcW w:w="9350" w:type="dxa"/>
          </w:tcPr>
          <w:p w14:paraId="6AE98748" w14:textId="77777777" w:rsidR="00FD5826" w:rsidRDefault="00FD5826" w:rsidP="00FD5826">
            <w:pPr>
              <w:shd w:val="clear" w:color="auto" w:fill="FFFFFF"/>
              <w:spacing w:after="0" w:line="240" w:lineRule="auto"/>
              <w:jc w:val="both"/>
              <w:rPr>
                <w:rFonts w:ascii="Arial" w:hAnsi="Arial" w:cs="Arial"/>
                <w:bCs/>
                <w:color w:val="FF0000"/>
                <w:sz w:val="20"/>
                <w:szCs w:val="20"/>
                <w:lang w:eastAsia="es-CO"/>
              </w:rPr>
            </w:pPr>
            <w:bookmarkStart w:id="27" w:name="_Hlk134194031"/>
            <w:r w:rsidRPr="00AF7289">
              <w:rPr>
                <w:rFonts w:ascii="Arial" w:hAnsi="Arial" w:cs="Arial"/>
                <w:sz w:val="20"/>
                <w:szCs w:val="20"/>
              </w:rPr>
              <w:t>5.	Revisar e Indicar los ajustes preliminares y necesarios a los documentos  sectoriales tanto en el componente diagnostico y estratégico, en términos de los requerimientos metodológicos y las herramientas determinadas e informadas a los profesionales vinculados al proceso de Formulación del Plan. </w:t>
            </w:r>
          </w:p>
          <w:p w14:paraId="764908A7" w14:textId="77777777" w:rsidR="00FD5826" w:rsidRDefault="00FD5826" w:rsidP="00B26B87">
            <w:pPr>
              <w:spacing w:after="0" w:line="240" w:lineRule="auto"/>
              <w:jc w:val="both"/>
              <w:rPr>
                <w:rFonts w:ascii="Arial" w:hAnsi="Arial" w:cs="Arial"/>
                <w:sz w:val="20"/>
                <w:szCs w:val="20"/>
              </w:rPr>
            </w:pPr>
          </w:p>
        </w:tc>
      </w:tr>
      <w:tr w:rsidR="00FD5826" w14:paraId="6ADDE7AD" w14:textId="77777777" w:rsidTr="00FD5826">
        <w:tc>
          <w:tcPr>
            <w:tcW w:w="9350" w:type="dxa"/>
          </w:tcPr>
          <w:p w14:paraId="6AE98748" w14:textId="77777777" w:rsidR="00FD5826" w:rsidRDefault="00FD5826" w:rsidP="00FD5826">
            <w:pPr>
              <w:shd w:val="clear" w:color="auto" w:fill="FFFFFF"/>
              <w:spacing w:after="0" w:line="240" w:lineRule="auto"/>
              <w:jc w:val="both"/>
              <w:rPr>
                <w:rFonts w:ascii="Arial" w:hAnsi="Arial" w:cs="Arial"/>
                <w:bCs/>
                <w:color w:val="FF0000"/>
                <w:sz w:val="20"/>
                <w:szCs w:val="20"/>
                <w:lang w:eastAsia="es-CO"/>
              </w:rPr>
            </w:pPr>
            <w:bookmarkStart w:id="27" w:name="_Hlk134194031"/>
            <w:r w:rsidRPr="00AF7289">
              <w:rPr>
                <w:rFonts w:ascii="Arial" w:hAnsi="Arial" w:cs="Arial"/>
                <w:sz w:val="20"/>
                <w:szCs w:val="20"/>
              </w:rPr>
              <w:t>6.	Apoyar en la construcción del capítulo independiente de regalías del plan de desarrollo del municipio, de conformidad con los lineamientos dispuestos en la ley 2056 de 2020, y aquellos que se adicionen, modifiquen o sustituyan.</w:t>
            </w:r>
          </w:p>
          <w:p w14:paraId="764908A7" w14:textId="77777777" w:rsidR="00FD5826" w:rsidRDefault="00FD5826" w:rsidP="00B26B87">
            <w:pPr>
              <w:spacing w:after="0" w:line="240" w:lineRule="auto"/>
              <w:jc w:val="both"/>
              <w:rPr>
                <w:rFonts w:ascii="Arial" w:hAnsi="Arial" w:cs="Arial"/>
                <w:sz w:val="20"/>
                <w:szCs w:val="20"/>
              </w:rPr>
            </w:pPr>
          </w:p>
        </w:tc>
      </w:tr>
      <w:tr w:rsidR="00FD5826" w14:paraId="6ADDE7AD" w14:textId="77777777" w:rsidTr="00FD5826">
        <w:tc>
          <w:tcPr>
            <w:tcW w:w="9350" w:type="dxa"/>
          </w:tcPr>
          <w:p w14:paraId="6AE98748" w14:textId="77777777" w:rsidR="00FD5826" w:rsidRDefault="00FD5826" w:rsidP="00FD5826">
            <w:pPr>
              <w:shd w:val="clear" w:color="auto" w:fill="FFFFFF"/>
              <w:spacing w:after="0" w:line="240" w:lineRule="auto"/>
              <w:jc w:val="both"/>
              <w:rPr>
                <w:rFonts w:ascii="Arial" w:hAnsi="Arial" w:cs="Arial"/>
                <w:bCs/>
                <w:color w:val="FF0000"/>
                <w:sz w:val="20"/>
                <w:szCs w:val="20"/>
                <w:lang w:eastAsia="es-CO"/>
              </w:rPr>
            </w:pPr>
            <w:bookmarkStart w:id="27" w:name="_Hlk134194031"/>
            <w:r w:rsidRPr="00AF7289">
              <w:rPr>
                <w:rFonts w:ascii="Arial" w:hAnsi="Arial" w:cs="Arial"/>
                <w:sz w:val="20"/>
                <w:szCs w:val="20"/>
              </w:rPr>
              <w:t>7.	Asistir, acompañar y apoyar las presentaciones del Plan de Desarrollo Municipal ante el consejo municipal o Consejo Territorial de Planeación o aquellas entidades que lo requieran, conforme lo lineamientos dados por el Departamento Nacional de Planeación y las directrices dadas por la Oficina Asesora de Planeación de Aguazul.</w:t>
            </w:r>
          </w:p>
          <w:p w14:paraId="764908A7" w14:textId="77777777" w:rsidR="00FD5826" w:rsidRDefault="00FD5826" w:rsidP="00B26B87">
            <w:pPr>
              <w:spacing w:after="0" w:line="240" w:lineRule="auto"/>
              <w:jc w:val="both"/>
              <w:rPr>
                <w:rFonts w:ascii="Arial" w:hAnsi="Arial" w:cs="Arial"/>
                <w:sz w:val="20"/>
                <w:szCs w:val="20"/>
              </w:rPr>
            </w:pPr>
          </w:p>
        </w:tc>
      </w:tr>
      <w:tr w:rsidR="00FD5826" w14:paraId="6ADDE7AD" w14:textId="77777777" w:rsidTr="00FD5826">
        <w:tc>
          <w:tcPr>
            <w:tcW w:w="9350" w:type="dxa"/>
          </w:tcPr>
          <w:p w14:paraId="6AE98748" w14:textId="77777777" w:rsidR="00FD5826" w:rsidRDefault="00FD5826" w:rsidP="00FD5826">
            <w:pPr>
              <w:shd w:val="clear" w:color="auto" w:fill="FFFFFF"/>
              <w:spacing w:after="0" w:line="240" w:lineRule="auto"/>
              <w:jc w:val="both"/>
              <w:rPr>
                <w:rFonts w:ascii="Arial" w:hAnsi="Arial" w:cs="Arial"/>
                <w:bCs/>
                <w:color w:val="FF0000"/>
                <w:sz w:val="20"/>
                <w:szCs w:val="20"/>
                <w:lang w:eastAsia="es-CO"/>
              </w:rPr>
            </w:pPr>
            <w:bookmarkStart w:id="27" w:name="_Hlk134194031"/>
            <w:r w:rsidRPr="00AF7289">
              <w:rPr>
                <w:rFonts w:ascii="Arial" w:hAnsi="Arial" w:cs="Arial"/>
                <w:sz w:val="20"/>
                <w:szCs w:val="20"/>
              </w:rPr>
              <w:t>8.	Las demás actividades que se asignen por quien ejerza la supervisión y que se encuentren enmarcadas en el objeto contractual.</w:t>
            </w:r>
          </w:p>
          <w:p w14:paraId="764908A7" w14:textId="77777777" w:rsidR="00FD5826" w:rsidRDefault="00FD5826" w:rsidP="00B26B87">
            <w:pPr>
              <w:spacing w:after="0" w:line="240" w:lineRule="auto"/>
              <w:jc w:val="both"/>
              <w:rPr>
                <w:rFonts w:ascii="Arial" w:hAnsi="Arial" w:cs="Arial"/>
                <w:sz w:val="20"/>
                <w:szCs w:val="20"/>
              </w:rPr>
            </w:pPr>
          </w:p>
        </w:tc>
      </w:tr>
    </w:tbl>
    <w:bookmarkEnd w:id="27"/>
    <w:p w14:paraId="6AAA150E" w14:textId="0AF93BF5" w:rsidR="00827396" w:rsidRDefault="00F35546">
      <w:pPr>
        <w:pStyle w:val="Prrafodelista"/>
        <w:numPr>
          <w:ilvl w:val="1"/>
          <w:numId w:val="3"/>
        </w:numPr>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OBLIGACIONES</w:t>
      </w:r>
      <w:r w:rsidR="0075231E">
        <w:rPr>
          <w:rFonts w:ascii="Arial" w:hAnsi="Arial" w:cs="Arial"/>
          <w:b/>
          <w:bCs/>
          <w:sz w:val="20"/>
          <w:szCs w:val="20"/>
          <w:lang w:eastAsia="es-CO"/>
        </w:rPr>
        <w:t xml:space="preserve"> </w:t>
      </w:r>
    </w:p>
    <w:p w14:paraId="167DE818" w14:textId="77777777" w:rsidR="0075231E" w:rsidRPr="00E042E1" w:rsidRDefault="0075231E" w:rsidP="0075231E">
      <w:pPr>
        <w:pStyle w:val="Prrafodelista"/>
        <w:spacing w:after="0" w:line="240" w:lineRule="auto"/>
        <w:ind w:left="360"/>
        <w:jc w:val="both"/>
        <w:rPr>
          <w:rFonts w:ascii="Arial" w:hAnsi="Arial" w:cs="Arial"/>
          <w:b/>
          <w:bCs/>
          <w:sz w:val="20"/>
          <w:szCs w:val="20"/>
          <w:lang w:eastAsia="es-CO"/>
        </w:rPr>
      </w:pPr>
    </w:p>
    <w:p w14:paraId="19F6A310" w14:textId="77777777" w:rsidR="00827396" w:rsidRPr="00E042E1" w:rsidRDefault="00F35546">
      <w:pPr>
        <w:pStyle w:val="Prrafodelista"/>
        <w:numPr>
          <w:ilvl w:val="2"/>
          <w:numId w:val="4"/>
        </w:numPr>
        <w:spacing w:after="0" w:line="240" w:lineRule="auto"/>
        <w:jc w:val="both"/>
        <w:rPr>
          <w:rFonts w:ascii="Arial" w:hAnsi="Arial" w:cs="Arial"/>
          <w:bCs/>
          <w:sz w:val="20"/>
          <w:szCs w:val="20"/>
          <w:lang w:eastAsia="es-CO"/>
        </w:rPr>
      </w:pPr>
      <w:r w:rsidRPr="00E042E1">
        <w:rPr>
          <w:rFonts w:ascii="Arial" w:hAnsi="Arial" w:cs="Arial"/>
          <w:bCs/>
          <w:sz w:val="20"/>
          <w:szCs w:val="20"/>
          <w:lang w:eastAsia="es-CO"/>
        </w:rPr>
        <w:t>OBLIGACIONES DEL CONTRATISTA</w:t>
      </w:r>
    </w:p>
    <w:p w14:paraId="25DA62A6" w14:textId="77777777" w:rsidR="00827396" w:rsidRPr="00E042E1" w:rsidRDefault="00827396">
      <w:pPr>
        <w:spacing w:after="0" w:line="240" w:lineRule="auto"/>
        <w:jc w:val="both"/>
        <w:rPr>
          <w:rFonts w:ascii="Arial" w:hAnsi="Arial" w:cs="Arial"/>
          <w:b/>
          <w:bCs/>
          <w:sz w:val="20"/>
          <w:szCs w:val="20"/>
          <w:lang w:eastAsia="es-CO"/>
        </w:rPr>
      </w:pPr>
    </w:p>
    <w:p w14:paraId="460738DF" w14:textId="1D3A7FD3" w:rsidR="00827396" w:rsidRPr="00E042E1" w:rsidRDefault="00F35546" w:rsidP="00DF4934">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t xml:space="preserve">Participar en la implementación y el mantenimiento del </w:t>
      </w:r>
      <w:r w:rsidR="0086549B" w:rsidRPr="00E042E1">
        <w:rPr>
          <w:rFonts w:ascii="Arial" w:hAnsi="Arial" w:cs="Arial"/>
          <w:sz w:val="20"/>
          <w:szCs w:val="20"/>
        </w:rPr>
        <w:t>Sistema</w:t>
      </w:r>
      <w:r w:rsidRPr="00E042E1">
        <w:rPr>
          <w:rFonts w:ascii="Arial" w:hAnsi="Arial" w:cs="Arial"/>
          <w:sz w:val="20"/>
          <w:szCs w:val="20"/>
        </w:rPr>
        <w:t xml:space="preserve"> </w:t>
      </w:r>
      <w:r w:rsidR="00985518">
        <w:rPr>
          <w:rFonts w:ascii="Arial" w:hAnsi="Arial" w:cs="Arial"/>
          <w:sz w:val="20"/>
          <w:szCs w:val="20"/>
        </w:rPr>
        <w:t>de Gestión Integral de Calidad</w:t>
      </w:r>
      <w:r w:rsidRPr="00E042E1">
        <w:rPr>
          <w:rFonts w:ascii="Arial" w:hAnsi="Arial" w:cs="Arial"/>
          <w:sz w:val="20"/>
          <w:szCs w:val="20"/>
        </w:rPr>
        <w:t xml:space="preserve"> – </w:t>
      </w:r>
      <w:r w:rsidR="0086549B" w:rsidRPr="00E042E1">
        <w:rPr>
          <w:rFonts w:ascii="Arial" w:hAnsi="Arial" w:cs="Arial"/>
          <w:sz w:val="20"/>
          <w:szCs w:val="20"/>
        </w:rPr>
        <w:t>S</w:t>
      </w:r>
      <w:r w:rsidR="00985518">
        <w:rPr>
          <w:rFonts w:ascii="Arial" w:hAnsi="Arial" w:cs="Arial"/>
          <w:sz w:val="20"/>
          <w:szCs w:val="20"/>
        </w:rPr>
        <w:t>G</w:t>
      </w:r>
      <w:r w:rsidR="00B53156">
        <w:rPr>
          <w:rFonts w:ascii="Arial" w:hAnsi="Arial" w:cs="Arial"/>
          <w:sz w:val="20"/>
          <w:szCs w:val="20"/>
        </w:rPr>
        <w:t>IC</w:t>
      </w:r>
      <w:r w:rsidRPr="00E042E1">
        <w:rPr>
          <w:rFonts w:ascii="Arial" w:hAnsi="Arial" w:cs="Arial"/>
          <w:sz w:val="20"/>
          <w:szCs w:val="20"/>
        </w:rPr>
        <w:t xml:space="preserve"> -, </w:t>
      </w:r>
      <w:r w:rsidR="001363EA" w:rsidRPr="00E042E1">
        <w:rPr>
          <w:rFonts w:ascii="Arial" w:hAnsi="Arial" w:cs="Arial"/>
          <w:sz w:val="20"/>
          <w:szCs w:val="20"/>
        </w:rPr>
        <w:t>para mejorar</w:t>
      </w:r>
      <w:r w:rsidRPr="00E042E1">
        <w:rPr>
          <w:rFonts w:ascii="Arial" w:hAnsi="Arial" w:cs="Arial"/>
          <w:sz w:val="20"/>
          <w:szCs w:val="20"/>
        </w:rPr>
        <w:t xml:space="preserve"> continuamente su eficacia, eficiencia y efectividad, del proceso</w:t>
      </w:r>
      <w:r w:rsidRPr="00962C5A">
        <w:rPr>
          <w:rFonts w:ascii="Arial" w:hAnsi="Arial" w:cs="Arial"/>
          <w:color w:val="FF0000"/>
          <w:sz w:val="20"/>
          <w:szCs w:val="20"/>
        </w:rPr>
        <w:t xml:space="preserve"> </w:t>
      </w:r>
      <w:r w:rsidR="007F5055">
        <w:rPr>
          <w:rFonts w:ascii="Arial" w:hAnsi="Arial" w:cs="Arial"/>
          <w:sz w:val="20"/>
          <w:szCs w:val="20"/>
        </w:rPr>
        <w:t>que corresponda</w:t>
      </w:r>
      <w:r w:rsidRPr="00E042E1">
        <w:rPr>
          <w:rFonts w:ascii="Arial" w:hAnsi="Arial" w:cs="Arial"/>
          <w:sz w:val="20"/>
          <w:szCs w:val="20"/>
        </w:rPr>
        <w:t xml:space="preserve"> del mapa de procesos de la entidad territorial.</w:t>
      </w:r>
    </w:p>
    <w:p w14:paraId="1E1D9031" w14:textId="77777777" w:rsidR="00827396" w:rsidRPr="00E042E1" w:rsidRDefault="00F35546" w:rsidP="00DF4934">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t>Presentar los informes y documentos derivados de su objeto y actividades contractuales y los que sean solicitados por el supervisor, dando aplicación de la Ley General de Archivos implementada en la entidad territorial y de acuerdo con los procedimientos establecidos en el proceso Gestión de la Información, de lo cual se debe dejar evidencia.</w:t>
      </w:r>
    </w:p>
    <w:p w14:paraId="6F315EB8" w14:textId="77777777" w:rsidR="00827396" w:rsidRPr="00E042E1" w:rsidRDefault="00F35546" w:rsidP="00DF4934">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t>Dar respuesta oportuna a las peticiones, quejas, reclamos o denuncias de la ciudadanía y partes interesadas, que sean solicitadas por el supervisor en el marco del objeto contractual, de acuerdo con el procedimiento PQRD implementado en la Alcaldía dentro del Sistema de Gestión Integral, de lo cual se debe dejar evidencia.</w:t>
      </w:r>
    </w:p>
    <w:p w14:paraId="540BBE84" w14:textId="77777777" w:rsidR="00827396" w:rsidRPr="00E042E1" w:rsidRDefault="00F35546" w:rsidP="00DF4934">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t>Presentar al supervisor informes mensuales con soportes.</w:t>
      </w:r>
    </w:p>
    <w:p w14:paraId="4B639579" w14:textId="3B000AB3" w:rsidR="00DF4934" w:rsidRPr="00DF4934" w:rsidRDefault="00F35546" w:rsidP="00DF4934">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t>Cumplir con las obligaciones frente al sistema de seguridad social integral establecido en el artículo 23 de la ley 1150 de 2007.</w:t>
      </w:r>
    </w:p>
    <w:p w14:paraId="7512E15C" w14:textId="1EE82CFF" w:rsidR="00827396" w:rsidRDefault="00F35546" w:rsidP="00961DF2">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lastRenderedPageBreak/>
        <w:t>Contar con los elementos de protección personal, de bioseguridad y dar cumplimiento a los protocolos establecido por la entidad para la prevención, mitigación del COVID 19, para ejecutar las actividades contratadas.</w:t>
      </w:r>
    </w:p>
    <w:p w14:paraId="4C12F40C" w14:textId="77777777" w:rsidR="005F32D0" w:rsidRPr="005F32D0" w:rsidRDefault="005F32D0" w:rsidP="005F32D0">
      <w:pPr>
        <w:spacing w:after="0" w:line="240" w:lineRule="auto"/>
        <w:jc w:val="both"/>
        <w:rPr>
          <w:rFonts w:ascii="Arial" w:hAnsi="Arial" w:cs="Arial"/>
          <w:sz w:val="20"/>
          <w:szCs w:val="20"/>
        </w:rPr>
      </w:pPr>
    </w:p>
    <w:p w14:paraId="705C8B44" w14:textId="77777777" w:rsidR="00827396" w:rsidRPr="00E042E1" w:rsidRDefault="00F35546">
      <w:pPr>
        <w:pStyle w:val="Prrafodelista"/>
        <w:numPr>
          <w:ilvl w:val="1"/>
          <w:numId w:val="3"/>
        </w:numPr>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 xml:space="preserve">PLAN ANUAL DE ADQUISICIONES </w:t>
      </w:r>
    </w:p>
    <w:p w14:paraId="175A6E7D" w14:textId="034D7872" w:rsidR="00442442" w:rsidRDefault="00442442">
      <w:pPr>
        <w:spacing w:after="0" w:line="240" w:lineRule="auto"/>
        <w:jc w:val="both"/>
        <w:rPr>
          <w:rFonts w:ascii="Arial" w:eastAsia="Avenir" w:hAnsi="Arial" w:cs="Arial"/>
          <w:color w:val="000000"/>
          <w:sz w:val="20"/>
          <w:szCs w:val="20"/>
        </w:rPr>
      </w:pPr>
    </w:p>
    <w:p w14:paraId="54EA87FA" w14:textId="3426446F" w:rsidR="00DD77E3" w:rsidRDefault="00442442">
      <w:pPr>
        <w:spacing w:after="0" w:line="240" w:lineRule="auto"/>
        <w:jc w:val="both"/>
        <w:rPr>
          <w:rFonts w:ascii="Arial" w:hAnsi="Arial" w:cs="Arial"/>
          <w:sz w:val="20"/>
          <w:szCs w:val="20"/>
        </w:rPr>
      </w:pPr>
      <w:r>
        <w:rPr>
          <w:rFonts w:ascii="Arial" w:hAnsi="Arial" w:cs="Arial"/>
          <w:sz w:val="20"/>
          <w:szCs w:val="20"/>
        </w:rPr>
        <w:t>El Secretario General, certifica que, una vez revisado el Plan Anual de Adquisiciones de la vigencia del año 202</w:t>
      </w:r>
      <w:r w:rsidR="00E2303B">
        <w:rPr>
          <w:rFonts w:ascii="Arial" w:hAnsi="Arial" w:cs="Arial"/>
          <w:sz w:val="20"/>
          <w:szCs w:val="20"/>
        </w:rPr>
        <w:t>4</w:t>
      </w:r>
      <w:r w:rsidR="00DD77E3">
        <w:rPr>
          <w:rFonts w:ascii="Arial" w:hAnsi="Arial" w:cs="Arial"/>
          <w:sz w:val="20"/>
          <w:szCs w:val="20"/>
        </w:rPr>
        <w:t xml:space="preserve">, el bien(es) o servicio(s) </w:t>
      </w:r>
      <w:r w:rsidR="00E2303B">
        <w:rPr>
          <w:rFonts w:ascii="Arial" w:hAnsi="Arial" w:cs="Arial"/>
          <w:sz w:val="20"/>
          <w:szCs w:val="20"/>
        </w:rPr>
        <w:t xml:space="preserve">a </w:t>
      </w:r>
      <w:r w:rsidR="00DD77E3">
        <w:rPr>
          <w:rFonts w:ascii="Arial" w:hAnsi="Arial" w:cs="Arial"/>
          <w:sz w:val="20"/>
          <w:szCs w:val="20"/>
        </w:rPr>
        <w:t xml:space="preserve">adquirir el presente proceso se encuentra incluido en el Plan Anual de Adquisiciones adoptado mediante Resolución No. </w:t>
      </w:r>
      <w:r w:rsidR="00E2303B">
        <w:rPr>
          <w:rFonts w:ascii="Arial" w:hAnsi="Arial" w:cs="Arial"/>
          <w:sz w:val="20"/>
          <w:szCs w:val="20"/>
        </w:rPr>
        <w:t>011</w:t>
      </w:r>
      <w:r w:rsidR="00DD77E3">
        <w:rPr>
          <w:rFonts w:ascii="Arial" w:hAnsi="Arial" w:cs="Arial"/>
          <w:sz w:val="20"/>
          <w:szCs w:val="20"/>
        </w:rPr>
        <w:t xml:space="preserve"> del </w:t>
      </w:r>
      <w:r w:rsidR="00E2303B">
        <w:rPr>
          <w:rFonts w:ascii="Arial" w:hAnsi="Arial" w:cs="Arial"/>
          <w:sz w:val="20"/>
          <w:szCs w:val="20"/>
        </w:rPr>
        <w:t>1</w:t>
      </w:r>
      <w:r w:rsidR="00DD77E3">
        <w:rPr>
          <w:rFonts w:ascii="Arial" w:hAnsi="Arial" w:cs="Arial"/>
          <w:sz w:val="20"/>
          <w:szCs w:val="20"/>
        </w:rPr>
        <w:t xml:space="preserve">1 de </w:t>
      </w:r>
      <w:r w:rsidR="00E2303B">
        <w:rPr>
          <w:rFonts w:ascii="Arial" w:hAnsi="Arial" w:cs="Arial"/>
          <w:sz w:val="20"/>
          <w:szCs w:val="20"/>
        </w:rPr>
        <w:t>enero</w:t>
      </w:r>
      <w:r w:rsidR="00DD77E3">
        <w:rPr>
          <w:rFonts w:ascii="Arial" w:hAnsi="Arial" w:cs="Arial"/>
          <w:sz w:val="20"/>
          <w:szCs w:val="20"/>
        </w:rPr>
        <w:t xml:space="preserve"> de 202</w:t>
      </w:r>
      <w:r w:rsidR="00E2303B">
        <w:rPr>
          <w:rFonts w:ascii="Arial" w:hAnsi="Arial" w:cs="Arial"/>
          <w:sz w:val="20"/>
          <w:szCs w:val="20"/>
        </w:rPr>
        <w:t>4</w:t>
      </w:r>
      <w:bookmarkStart w:id="28" w:name="_GoBack"/>
      <w:bookmarkEnd w:id="28"/>
      <w:r w:rsidR="00DD77E3">
        <w:rPr>
          <w:rFonts w:ascii="Arial" w:hAnsi="Arial" w:cs="Arial"/>
          <w:sz w:val="20"/>
          <w:szCs w:val="20"/>
        </w:rPr>
        <w:t xml:space="preserve"> y demás ac</w:t>
      </w:r>
      <w:r w:rsidR="00A7313A">
        <w:rPr>
          <w:rFonts w:ascii="Arial" w:hAnsi="Arial" w:cs="Arial"/>
          <w:sz w:val="20"/>
          <w:szCs w:val="20"/>
        </w:rPr>
        <w:t>t</w:t>
      </w:r>
      <w:r w:rsidR="00DD77E3">
        <w:rPr>
          <w:rFonts w:ascii="Arial" w:hAnsi="Arial" w:cs="Arial"/>
          <w:sz w:val="20"/>
          <w:szCs w:val="20"/>
        </w:rPr>
        <w:t>os administrativos que la modifiquen o actualice.</w:t>
      </w:r>
    </w:p>
    <w:p w14:paraId="7EA9393C" w14:textId="77777777" w:rsidR="00DD77E3" w:rsidRDefault="00DD77E3">
      <w:pPr>
        <w:spacing w:after="0" w:line="240" w:lineRule="auto"/>
        <w:jc w:val="both"/>
        <w:rPr>
          <w:rFonts w:ascii="Arial" w:hAnsi="Arial" w:cs="Arial"/>
          <w:sz w:val="20"/>
          <w:szCs w:val="20"/>
        </w:rPr>
      </w:pPr>
    </w:p>
    <w:p w14:paraId="4E126862" w14:textId="291F34EE" w:rsidR="00442442" w:rsidRPr="00B26B87" w:rsidRDefault="00DD77E3">
      <w:pPr>
        <w:spacing w:after="0" w:line="240" w:lineRule="auto"/>
        <w:jc w:val="both"/>
        <w:rPr>
          <w:rFonts w:ascii="Arial" w:hAnsi="Arial" w:cs="Arial"/>
          <w:sz w:val="20"/>
          <w:szCs w:val="20"/>
        </w:rPr>
      </w:pPr>
      <w:bookmarkStart w:id="29" w:name="_Hlk137627586"/>
      <w:r>
        <w:rPr>
          <w:rFonts w:ascii="Arial" w:hAnsi="Arial" w:cs="Arial"/>
          <w:sz w:val="20"/>
          <w:szCs w:val="20"/>
        </w:rPr>
        <w:t xml:space="preserve">Lo anterior, lo corrobora </w:t>
      </w:r>
      <w:r w:rsidR="007870BD" w:rsidRPr="00DA2AC1">
        <w:rPr>
          <w:rFonts w:ascii="Arial" w:hAnsi="Arial" w:cs="Arial"/>
          <w:sz w:val="20"/>
          <w:szCs w:val="20"/>
        </w:rPr>
        <w:t>CESAR JAVIER MORENO AVILA</w:t>
      </w:r>
      <w:r w:rsidRPr="00DA2AC1">
        <w:rPr>
          <w:rFonts w:ascii="Arial" w:hAnsi="Arial" w:cs="Arial"/>
          <w:sz w:val="20"/>
          <w:szCs w:val="20"/>
        </w:rPr>
        <w:t xml:space="preserve"> en calidad de </w:t>
      </w:r>
      <w:r w:rsidR="00326086" w:rsidRPr="00DA2AC1">
        <w:rPr>
          <w:rFonts w:ascii="Arial" w:hAnsi="Arial" w:cs="Arial"/>
          <w:sz w:val="20"/>
          <w:szCs w:val="20"/>
        </w:rPr>
        <w:t> PROFESIONAL CONTRATADO</w:t>
      </w:r>
      <w:r w:rsidR="00B020EB" w:rsidRPr="00DA2AC1">
        <w:rPr>
          <w:rFonts w:ascii="Arial" w:hAnsi="Arial" w:cs="Arial"/>
          <w:sz w:val="20"/>
          <w:szCs w:val="20"/>
        </w:rPr>
        <w:t xml:space="preserve"> </w:t>
      </w:r>
      <w:r w:rsidR="00B020EB">
        <w:rPr>
          <w:rFonts w:ascii="Arial" w:hAnsi="Arial" w:cs="Arial"/>
          <w:sz w:val="20"/>
          <w:szCs w:val="20"/>
        </w:rPr>
        <w:t xml:space="preserve">de la Oficina </w:t>
      </w:r>
      <w:r w:rsidR="00B020EB" w:rsidRPr="00B26B87">
        <w:rPr>
          <w:rFonts w:ascii="Arial" w:hAnsi="Arial" w:cs="Arial"/>
          <w:sz w:val="20"/>
          <w:szCs w:val="20"/>
        </w:rPr>
        <w:t>Asesora de Planeación</w:t>
      </w:r>
      <w:r w:rsidRPr="00B26B87">
        <w:rPr>
          <w:rFonts w:ascii="Arial" w:hAnsi="Arial" w:cs="Arial"/>
          <w:sz w:val="20"/>
          <w:szCs w:val="20"/>
        </w:rPr>
        <w:t>.</w:t>
      </w:r>
      <w:bookmarkEnd w:id="29"/>
      <w:r w:rsidRPr="00B26B87">
        <w:rPr>
          <w:rFonts w:ascii="Arial" w:hAnsi="Arial" w:cs="Arial"/>
          <w:sz w:val="20"/>
          <w:szCs w:val="20"/>
        </w:rPr>
        <w:t xml:space="preserve">  </w:t>
      </w:r>
    </w:p>
    <w:p w14:paraId="15EC6977" w14:textId="77777777" w:rsidR="00961DF2" w:rsidRPr="00E042E1" w:rsidRDefault="00961DF2">
      <w:pPr>
        <w:spacing w:after="0" w:line="240" w:lineRule="auto"/>
        <w:jc w:val="both"/>
        <w:rPr>
          <w:rFonts w:ascii="Arial" w:hAnsi="Arial" w:cs="Arial"/>
          <w:sz w:val="20"/>
          <w:szCs w:val="20"/>
        </w:rPr>
      </w:pPr>
    </w:p>
    <w:p w14:paraId="616BE8B9"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7</w:t>
      </w:r>
      <w:r w:rsidR="00F35546" w:rsidRPr="00E042E1">
        <w:rPr>
          <w:rFonts w:ascii="Arial" w:hAnsi="Arial" w:cs="Arial"/>
          <w:b/>
          <w:bCs/>
          <w:sz w:val="20"/>
          <w:szCs w:val="20"/>
          <w:lang w:eastAsia="es-CO"/>
        </w:rPr>
        <w:t>. FUNDAMENTOS JURÍDICOS QUE SOPORTAN LA COMPETENCIA DEL MUNICIPIO Y LA FUENTE DE FINANCIACIÓN DE LA INVERSIÓN.</w:t>
      </w:r>
    </w:p>
    <w:p w14:paraId="5EFC770B" w14:textId="77777777" w:rsidR="00FD5826" w:rsidRPr="00FD5826" w:rsidRDefault="00FD5826" w:rsidP="00FD5826">
      <w:pPr>
        <w:spacing w:after="0" w:line="240" w:lineRule="auto"/>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Ley 617 del 6 de octubre de 2000, por la cual se reforma parcialmente la Ley 136 de 1994, el Decreto Extraordinario 1222 de 1986, el Decreto 1421 de 1993 se dictan otras normas tendientes a fortalecer la descentralización, y se dictan normas para la racionalización del gasto público nacional y la Ley 715 de 2001, por la cual se dictan normas orgánicas en materia de recursos y competencias.</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	MARCO ORGÁNICO PRESUPUESTAL DEL NIVEL NACIONAL</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El Decreto Nacional 111 de 1996 “Por el cual se compilan la Ley 38 de 1989, la Ley 179 de 1994 y la Ley 225 de 1995 que conforman el estatuto orgánico del presupuesto” regula la capacidad de contratación, de la ordenación del gasto y de la autonomía presupuestal:</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XVI. De la capacidad de contratación, de la ordenación del gasto y de la autonomía presupuestal</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ARTÍCULO 110. Los órganos que son una sección en el presupuesto general de la Nación, tendrán la capacidad de contratar y comprometer a nombre de la persona jurídica de la cual hagan parte, y</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 </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ordenar el gasto en desarrollo de las apropiaciones incorporadas en la respectiva sección, lo que constituye la autonomía presupuestal a que se refieren la Constitución Política y la ley. Estas facultades estarán en cabeza del jefe de cada órgano quien podrá delegarlas en funcionarios del nivel directivo o quien haga sus veces, y serán ejercidas teniendo en cuenta las normas consagradas en el estatuto general de contratación de la administración pública y en las disposiciones legales vigentes.</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En la sección correspondiente a la rama legislativa estas capacidades se ejercerán en la forma arriba indicada y de manera independiente por el Senado y la Cámara de Representantes; igualmente, en la sección correspondiente a la rama judicial serán ejercidas por la Sala Administrativa del Consejo Superior de la Judicatura.</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En los mismos términos y condiciones tendrán estas capacidades las superintendencias, unidades administrativas especiales, las entidades territoriales, asambleas y concejos, las contralorías y personerías territoriales y todos los demás órganos estatales de cualquier nivel que tengan personería jurídica.</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	JURISPRUDENCIA</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La Corte Constitucional y el Consejo de Estado se han pronunciado a través de varios fallos sobre la ordenación del gasto, de los cuales se extracta lo siguiente:</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Sentencia C-101 de 1996, señalo que “El concepto de ordenador del gasto se refiere a la capacidad de ejecución del presupuesto. Ejecutar el gasto, significa que, a partir del programa de gastos aprobado - limitado por los recursos aprobados en la ley de presupuesto -, se decide la oportunidad de contratar, comprometer los recursos y ordenar el gasto, funciones que atañen al ordenador del gasto.”</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Y sobre el alcance de esta facultad en la Sentencia C-283 de 1997, preciso que: “La ordenación del gasto es aquella facultad de los órganos estatales que disponen de autonomía presupuestal, para ejecutar el presupuesto de gastos asignado por la respectiva Ley Anual del Presupuesto, lo que genera un ámbito de decisión propio en punto a la contratación y a la disposición de los recursos adjudicados. Así mismo, la conformación y modulación de la facultad de ordenación del gasto, en el caso de cada órgano del presupuesto en particular, es un asunto que la Constitución ha deferido al Legislador. En este sentido, la ley está facultada para fijar el alcance y forma de ejercicio de la facultad de ordenación del gasto, siempre y cuando no se vulnere el núcleo esencial de la autonomía presupuestal.”</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La función de ordenación del gasto configura el núcleo esencial de la autonomía presupuestal de las entidades.</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La ordenación del gasto genera un ámbito de decisión en observancia de las normas de contratación y a la disposición de los recursos adjudicados, siempre y cuando no se vulnere el núcleo esencial de la autónoma presupuestal.</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De manera análoga a la función de ordenación del gasto, se tiene la función de control interno de dicha ordenación, así se expuso en la sentencia C – 135 de 1997.</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“el contenido esencial de la autonomía presupuestal de las entidades reside en la posibilidad que éstas tienen de ordenar y ejecutar los recursos apropiados conforme a las prioridades que ellas mismas determinen, y en armonía con los cometidos constitucionales y legales de la respectiva entidad.”</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 </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LEY 617 DE 2000."Por la cual se reforma parcialmente la Ley 136 de 1994, el Decreto Extraordinario 1222 de 1986, se adiciona la ley orgánica de presupuesto, el Decreto 1421 de 1993, se dictan otras normas tendientes a fortalecer la descentralización, y se dictan normas para la racionalización del gasto público nacional".</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Artículo 3: Financiación de gastos de funcionamiento de las entidades territoriales. Reglamentado por el Decreto 2577 de 2005. Que el artículo 3º de la Ley 617 de 2000, establece que los gastos de funcionamiento de las entidades territoriales deben financiarse con sus ingresos corrientes de libre destinación.</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Artículo 6: Valor máximo de los gastos de funcionamiento de los distritos y municipios. Durante cada vigencia fiscal los gastos de funcionamiento de los distritos y municipios no podrán superar como proporción de sus ingresos corrientes de libre destinación, los siguientes límites:</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Categoría	Límite</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Cuarta, quinta y sexta	80%</w:t>
            </w:r>
          </w:p>
          <w:p w14:paraId="05DCD6B8" w14:textId="77777777" w:rsidR="00FD5826" w:rsidRDefault="00FD5826">
            <w:pPr>
              <w:spacing w:after="0" w:line="240" w:lineRule="auto"/>
              <w:jc w:val="both"/>
              <w:rPr>
                <w:rFonts w:ascii="Arial" w:hAnsi="Arial" w:cs="Arial"/>
                <w:sz w:val="20"/>
                <w:szCs w:val="20"/>
                <w:lang w:eastAsia="es-CO"/>
              </w:rPr>
            </w:pPr>
          </w:p>
        </w:tc>
      </w:tr>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Inversión	20%</w:t>
            </w:r>
          </w:p>
          <w:p w14:paraId="05DCD6B8" w14:textId="77777777" w:rsidR="00FD5826" w:rsidRDefault="00FD5826">
            <w:pPr>
              <w:spacing w:after="0" w:line="240" w:lineRule="auto"/>
              <w:jc w:val="both"/>
              <w:rPr>
                <w:rFonts w:ascii="Arial" w:hAnsi="Arial" w:cs="Arial"/>
                <w:sz w:val="20"/>
                <w:szCs w:val="20"/>
                <w:lang w:eastAsia="es-CO"/>
              </w:rPr>
            </w:pPr>
          </w:p>
        </w:tc>
      </w:tr>
    </w:tbl>
    <w:p w14:paraId="42EAE966"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8</w:t>
      </w:r>
      <w:r w:rsidR="00F35546" w:rsidRPr="00E042E1">
        <w:rPr>
          <w:rFonts w:ascii="Arial" w:hAnsi="Arial" w:cs="Arial"/>
          <w:b/>
          <w:bCs/>
          <w:sz w:val="20"/>
          <w:szCs w:val="20"/>
          <w:lang w:eastAsia="es-CO"/>
        </w:rPr>
        <w:t>. ANÁLISIS TÉCNICO Y ECONÓMICO QUE SOPORTA EL VALOR DEL PRESUPUESTO OFICIAL Y ESTUDIO DEL SECTOR</w:t>
      </w:r>
    </w:p>
    <w:p w14:paraId="4908BBE8" w14:textId="77777777" w:rsidR="00827396" w:rsidRPr="00E042E1" w:rsidRDefault="00827396">
      <w:pPr>
        <w:spacing w:after="0" w:line="240" w:lineRule="auto"/>
        <w:rPr>
          <w:rFonts w:ascii="Arial" w:hAnsi="Arial" w:cs="Arial"/>
          <w:b/>
          <w:bCs/>
          <w:sz w:val="20"/>
          <w:szCs w:val="20"/>
          <w:lang w:eastAsia="es-CO"/>
        </w:rPr>
      </w:pPr>
    </w:p>
    <w:p w14:paraId="6F1D828E" w14:textId="77777777" w:rsidR="00827396" w:rsidRPr="00E042E1" w:rsidRDefault="002D4983">
      <w:pPr>
        <w:spacing w:after="0" w:line="240" w:lineRule="auto"/>
        <w:rPr>
          <w:rFonts w:ascii="Arial" w:hAnsi="Arial" w:cs="Arial"/>
          <w:b/>
          <w:bCs/>
          <w:sz w:val="20"/>
          <w:szCs w:val="20"/>
          <w:lang w:eastAsia="es-CO"/>
        </w:rPr>
      </w:pPr>
      <w:r w:rsidRPr="00E042E1">
        <w:rPr>
          <w:rFonts w:ascii="Arial" w:hAnsi="Arial" w:cs="Arial"/>
          <w:b/>
          <w:bCs/>
          <w:sz w:val="20"/>
          <w:szCs w:val="20"/>
          <w:lang w:eastAsia="es-CO"/>
        </w:rPr>
        <w:t>8</w:t>
      </w:r>
      <w:r w:rsidR="00F35546" w:rsidRPr="00E042E1">
        <w:rPr>
          <w:rFonts w:ascii="Arial" w:hAnsi="Arial" w:cs="Arial"/>
          <w:b/>
          <w:bCs/>
          <w:sz w:val="20"/>
          <w:szCs w:val="20"/>
          <w:lang w:eastAsia="es-CO"/>
        </w:rPr>
        <w:t xml:space="preserve">.1 ANÁLISIS DEL SECTOR: </w:t>
      </w:r>
    </w:p>
    <w:p w14:paraId="49AD01DD" w14:textId="3D39AF87" w:rsidR="00827396" w:rsidRDefault="00827396">
      <w:pPr>
        <w:pStyle w:val="Default"/>
        <w:jc w:val="both"/>
        <w:rPr>
          <w:bCs/>
          <w:sz w:val="20"/>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5826" w14:paraId="09F8A50F" w14:textId="77777777" w:rsidTr="00FD5826">
        <w:tc>
          <w:tcPr>
            <w:tcW w:w="9350" w:type="dxa"/>
          </w:tcPr>
          <w:p w14:paraId="6EBC55BC" w14:textId="77777777" w:rsidR="00FD5826" w:rsidRDefault="00FD5826" w:rsidP="00FD5826">
            <w:pPr>
              <w:pStyle w:val="Default"/>
              <w:jc w:val="both"/>
              <w:rPr>
                <w:bCs/>
                <w:sz w:val="20"/>
                <w:szCs w:val="20"/>
                <w:lang w:eastAsia="es-ES"/>
              </w:rPr>
            </w:pPr>
            <w:r w:rsidRPr="003D4390">
              <w:rPr>
                <w:bCs/>
                <w:sz w:val="20"/>
                <w:szCs w:val="20"/>
                <w:lang w:eastAsia="es-ES"/>
              </w:rPr>
              <w:t> 8.1.1	Análisis Comercial</w:t>
            </w:r>
          </w:p>
          <w:p w14:paraId="4ED62FE8" w14:textId="77777777" w:rsidR="00FD5826" w:rsidRDefault="00FD5826">
            <w:pPr>
              <w:pStyle w:val="Default"/>
              <w:jc w:val="both"/>
              <w:rPr>
                <w:bCs/>
                <w:sz w:val="20"/>
                <w:szCs w:val="20"/>
                <w:lang w:eastAsia="es-ES"/>
              </w:rPr>
            </w:pPr>
          </w:p>
        </w:tc>
      </w:tr>
      <w:tr w:rsidR="00FD5826" w14:paraId="09F8A50F" w14:textId="77777777" w:rsidTr="00FD5826">
        <w:tc>
          <w:tcPr>
            <w:tcW w:w="9350" w:type="dxa"/>
          </w:tcPr>
          <w:p w14:paraId="6EBC55BC" w14:textId="77777777" w:rsidR="00FD5826" w:rsidRDefault="00FD5826" w:rsidP="00FD5826">
            <w:pPr>
              <w:pStyle w:val="Default"/>
              <w:jc w:val="both"/>
              <w:rPr>
                <w:bCs/>
                <w:sz w:val="20"/>
                <w:szCs w:val="20"/>
                <w:lang w:eastAsia="es-ES"/>
              </w:rPr>
            </w:pPr>
            <w:r w:rsidRPr="003D4390">
              <w:rPr>
                <w:bCs/>
                <w:sz w:val="20"/>
                <w:szCs w:val="20"/>
                <w:lang w:eastAsia="es-ES"/>
              </w:rPr>
              <w:t>Para la Entidad le resulta más beneficioso realizar la contratación a través de una persona, que cuente con la idoneidad, mediante la cual el supervisor logra mejores resultados respecto al control, oportunidad y calidad del servicio, control en el seguimiento a la ejecución de un CONTRATO DE PRESTACIÓN DE SERVICIOS PROFESIONALES, así mismo tendrá</w:t>
            </w:r>
          </w:p>
          <w:p w14:paraId="4ED62FE8" w14:textId="77777777" w:rsidR="00FD5826" w:rsidRDefault="00FD5826">
            <w:pPr>
              <w:pStyle w:val="Default"/>
              <w:jc w:val="both"/>
              <w:rPr>
                <w:bCs/>
                <w:sz w:val="20"/>
                <w:szCs w:val="20"/>
                <w:lang w:eastAsia="es-ES"/>
              </w:rPr>
            </w:pPr>
          </w:p>
        </w:tc>
      </w:tr>
      <w:tr w:rsidR="00FD5826" w14:paraId="09F8A50F" w14:textId="77777777" w:rsidTr="00FD5826">
        <w:tc>
          <w:tcPr>
            <w:tcW w:w="9350" w:type="dxa"/>
          </w:tcPr>
          <w:p w14:paraId="6EBC55BC" w14:textId="77777777" w:rsidR="00FD5826" w:rsidRDefault="00FD5826" w:rsidP="00FD5826">
            <w:pPr>
              <w:pStyle w:val="Default"/>
              <w:jc w:val="both"/>
              <w:rPr>
                <w:bCs/>
                <w:sz w:val="20"/>
                <w:szCs w:val="20"/>
                <w:lang w:eastAsia="es-ES"/>
              </w:rPr>
            </w:pPr>
            <w:r w:rsidRPr="003D4390">
              <w:rPr>
                <w:bCs/>
                <w:sz w:val="20"/>
                <w:szCs w:val="20"/>
                <w:lang w:eastAsia="es-ES"/>
              </w:rPr>
              <w:t>una adecuada comunicación y seguimiento diario en el desarrollo de cada una de las actividades establecidas.</w:t>
            </w:r>
          </w:p>
          <w:p w14:paraId="4ED62FE8" w14:textId="77777777" w:rsidR="00FD5826" w:rsidRDefault="00FD5826">
            <w:pPr>
              <w:pStyle w:val="Default"/>
              <w:jc w:val="both"/>
              <w:rPr>
                <w:bCs/>
                <w:sz w:val="20"/>
                <w:szCs w:val="20"/>
                <w:lang w:eastAsia="es-ES"/>
              </w:rPr>
            </w:pPr>
          </w:p>
        </w:tc>
      </w:tr>
      <w:tr w:rsidR="00FD5826" w14:paraId="09F8A50F" w14:textId="77777777" w:rsidTr="00FD5826">
        <w:tc>
          <w:tcPr>
            <w:tcW w:w="9350" w:type="dxa"/>
          </w:tcPr>
          <w:p w14:paraId="6EBC55BC" w14:textId="77777777" w:rsidR="00FD5826" w:rsidRDefault="00FD5826" w:rsidP="00FD5826">
            <w:pPr>
              <w:pStyle w:val="Default"/>
              <w:jc w:val="both"/>
              <w:rPr>
                <w:bCs/>
                <w:sz w:val="20"/>
                <w:szCs w:val="20"/>
                <w:lang w:eastAsia="es-ES"/>
              </w:rPr>
            </w:pPr>
            <w:r w:rsidRPr="003D4390">
              <w:rPr>
                <w:bCs/>
                <w:sz w:val="20"/>
                <w:szCs w:val="20"/>
                <w:lang w:eastAsia="es-ES"/>
              </w:rPr>
              <w:t>8.1.2	Análisis Financiero</w:t>
            </w:r>
          </w:p>
          <w:p w14:paraId="4ED62FE8" w14:textId="77777777" w:rsidR="00FD5826" w:rsidRDefault="00FD5826">
            <w:pPr>
              <w:pStyle w:val="Default"/>
              <w:jc w:val="both"/>
              <w:rPr>
                <w:bCs/>
                <w:sz w:val="20"/>
                <w:szCs w:val="20"/>
                <w:lang w:eastAsia="es-ES"/>
              </w:rPr>
            </w:pPr>
          </w:p>
        </w:tc>
      </w:tr>
      <w:tr w:rsidR="00FD5826" w14:paraId="09F8A50F" w14:textId="77777777" w:rsidTr="00FD5826">
        <w:tc>
          <w:tcPr>
            <w:tcW w:w="9350" w:type="dxa"/>
          </w:tcPr>
          <w:p w14:paraId="6EBC55BC" w14:textId="77777777" w:rsidR="00FD5826" w:rsidRDefault="00FD5826" w:rsidP="00FD5826">
            <w:pPr>
              <w:pStyle w:val="Default"/>
              <w:jc w:val="both"/>
              <w:rPr>
                <w:bCs/>
                <w:sz w:val="20"/>
                <w:szCs w:val="20"/>
                <w:lang w:eastAsia="es-ES"/>
              </w:rPr>
            </w:pPr>
            <w:r w:rsidRPr="003D4390">
              <w:rPr>
                <w:bCs/>
                <w:sz w:val="20"/>
                <w:szCs w:val="20"/>
                <w:lang w:eastAsia="es-ES"/>
              </w:rPr>
              <w:t>El presupuesto oficial del proceso de selección de contratación directa se adelanta conforme a los parámetros de referencia de la Resolución N° 066 del 19 febrero de 2024, expedido por el señor Alcalde Municipal “Por medio del cual se fijan unos criterios mínimos que deben ser tenidos en cuenta al momento de definir los presupuestos oficiales para la vinculación por contratos de prestación de servicios profesionales y de apoyo a la gestión con la administración municipal de Aguazul vigencia 2024”.</w:t>
            </w:r>
          </w:p>
          <w:p w14:paraId="4ED62FE8" w14:textId="77777777" w:rsidR="00FD5826" w:rsidRDefault="00FD5826">
            <w:pPr>
              <w:pStyle w:val="Default"/>
              <w:jc w:val="both"/>
              <w:rPr>
                <w:bCs/>
                <w:sz w:val="20"/>
                <w:szCs w:val="20"/>
                <w:lang w:eastAsia="es-ES"/>
              </w:rPr>
            </w:pPr>
          </w:p>
        </w:tc>
      </w:tr>
      <w:tr w:rsidR="00FD5826" w14:paraId="09F8A50F" w14:textId="77777777" w:rsidTr="00FD5826">
        <w:tc>
          <w:tcPr>
            <w:tcW w:w="9350" w:type="dxa"/>
          </w:tcPr>
          <w:p w14:paraId="6EBC55BC" w14:textId="77777777" w:rsidR="00FD5826" w:rsidRDefault="00FD5826" w:rsidP="00FD5826">
            <w:pPr>
              <w:pStyle w:val="Default"/>
              <w:jc w:val="both"/>
              <w:rPr>
                <w:bCs/>
                <w:sz w:val="20"/>
                <w:szCs w:val="20"/>
                <w:lang w:eastAsia="es-ES"/>
              </w:rPr>
            </w:pPr>
            <w:r w:rsidRPr="003D4390">
              <w:rPr>
                <w:bCs/>
                <w:sz w:val="20"/>
                <w:szCs w:val="20"/>
                <w:lang w:eastAsia="es-ES"/>
              </w:rPr>
              <w:t>El presupuesto oficial se determina en conformidad con el Artículo Segundo de la N° 066 del 19 febrero de 2024, haciendo especial mención a la excepción número 2. Contratos de prestación de servicios profesionales con personas naturales cuya necesidad y justificación en los estudios previos permita establecer la aplicación de la excepción a los criterios mínimos para ser atendidos en cuenta al definir el presupuesto oficial, ello siempre y cuando la dependencia solicitante tenga la disponibilidad presupuestal.</w:t>
            </w:r>
          </w:p>
          <w:p w14:paraId="4ED62FE8" w14:textId="77777777" w:rsidR="00FD5826" w:rsidRDefault="00FD5826">
            <w:pPr>
              <w:pStyle w:val="Default"/>
              <w:jc w:val="both"/>
              <w:rPr>
                <w:bCs/>
                <w:sz w:val="20"/>
                <w:szCs w:val="20"/>
                <w:lang w:eastAsia="es-ES"/>
              </w:rPr>
            </w:pPr>
          </w:p>
        </w:tc>
      </w:tr>
      <w:tr w:rsidR="00FD5826" w14:paraId="09F8A50F" w14:textId="77777777" w:rsidTr="00FD5826">
        <w:tc>
          <w:tcPr>
            <w:tcW w:w="9350" w:type="dxa"/>
          </w:tcPr>
          <w:p w14:paraId="6EBC55BC" w14:textId="77777777" w:rsidR="00FD5826" w:rsidRDefault="00FD5826" w:rsidP="00FD5826">
            <w:pPr>
              <w:pStyle w:val="Default"/>
              <w:jc w:val="both"/>
              <w:rPr>
                <w:bCs/>
                <w:sz w:val="20"/>
                <w:szCs w:val="20"/>
                <w:lang w:eastAsia="es-ES"/>
              </w:rPr>
            </w:pPr>
            <w:r w:rsidRPr="003D4390">
              <w:rPr>
                <w:bCs/>
                <w:sz w:val="20"/>
                <w:szCs w:val="20"/>
                <w:lang w:eastAsia="es-ES"/>
              </w:rPr>
              <w:t>8.1.3	Perspectiva organizacional</w:t>
            </w:r>
          </w:p>
          <w:p w14:paraId="4ED62FE8" w14:textId="77777777" w:rsidR="00FD5826" w:rsidRDefault="00FD5826">
            <w:pPr>
              <w:pStyle w:val="Default"/>
              <w:jc w:val="both"/>
              <w:rPr>
                <w:bCs/>
                <w:sz w:val="20"/>
                <w:szCs w:val="20"/>
                <w:lang w:eastAsia="es-ES"/>
              </w:rPr>
            </w:pPr>
          </w:p>
        </w:tc>
      </w:tr>
      <w:tr w:rsidR="00FD5826" w14:paraId="09F8A50F" w14:textId="77777777" w:rsidTr="00FD5826">
        <w:tc>
          <w:tcPr>
            <w:tcW w:w="9350" w:type="dxa"/>
          </w:tcPr>
          <w:p w14:paraId="6EBC55BC" w14:textId="77777777" w:rsidR="00FD5826" w:rsidRDefault="00FD5826" w:rsidP="00FD5826">
            <w:pPr>
              <w:pStyle w:val="Default"/>
              <w:jc w:val="both"/>
              <w:rPr>
                <w:bCs/>
                <w:sz w:val="20"/>
                <w:szCs w:val="20"/>
                <w:lang w:eastAsia="es-ES"/>
              </w:rPr>
            </w:pPr>
            <w:r w:rsidRPr="003D4390">
              <w:rPr>
                <w:bCs/>
                <w:sz w:val="20"/>
                <w:szCs w:val="20"/>
                <w:lang w:eastAsia="es-ES"/>
              </w:rPr>
              <w:t>En la actualidad la Alcaldía municipal de Aguazul tiene implementado el Sistema de Gestión de calidad, requiriéndose la mejora continua, debiendo garantizarse la eficacia, eficiencia y efectividad, de los procesos de apoyo de cada dependencia, esto con fin de continuar prestando servicios eficientes, oportunos y con calidad en pro de las funciones legalmente asignadas a la OFICINA ASESORA PLANEACIÓN. El contrato de prestación de servicios profesionales permitirá a pesar de la autonomía del contratista llevar a cabo las actividades, buscando no sólo la satisfacción de la necesidad conforme la disponibilidad de recursos del Municipio lo permita, atendiendo las previsiones contenidas en la Sentencia de Unificación del Consejo de Estado Rad. 2013-01143-01 (1317-2016) del 09 de septiembre de 2021.</w:t>
            </w:r>
          </w:p>
          <w:p w14:paraId="4ED62FE8" w14:textId="77777777" w:rsidR="00FD5826" w:rsidRDefault="00FD5826">
            <w:pPr>
              <w:pStyle w:val="Default"/>
              <w:jc w:val="both"/>
              <w:rPr>
                <w:bCs/>
                <w:sz w:val="20"/>
                <w:szCs w:val="20"/>
                <w:lang w:eastAsia="es-ES"/>
              </w:rPr>
            </w:pPr>
          </w:p>
        </w:tc>
      </w:tr>
      <w:tr w:rsidR="00FD5826" w14:paraId="09F8A50F" w14:textId="77777777" w:rsidTr="00FD5826">
        <w:tc>
          <w:tcPr>
            <w:tcW w:w="9350" w:type="dxa"/>
          </w:tcPr>
          <w:p w14:paraId="6EBC55BC" w14:textId="77777777" w:rsidR="00FD5826" w:rsidRDefault="00FD5826" w:rsidP="00FD5826">
            <w:pPr>
              <w:pStyle w:val="Default"/>
              <w:jc w:val="both"/>
              <w:rPr>
                <w:bCs/>
                <w:sz w:val="20"/>
                <w:szCs w:val="20"/>
                <w:lang w:eastAsia="es-ES"/>
              </w:rPr>
            </w:pPr>
            <w:r w:rsidRPr="003D4390">
              <w:rPr>
                <w:bCs/>
                <w:sz w:val="20"/>
                <w:szCs w:val="20"/>
                <w:lang w:eastAsia="es-ES"/>
              </w:rPr>
              <w:t>8.1.4. Perspectiva técnica</w:t>
            </w:r>
          </w:p>
          <w:p w14:paraId="4ED62FE8" w14:textId="77777777" w:rsidR="00FD5826" w:rsidRDefault="00FD5826">
            <w:pPr>
              <w:pStyle w:val="Default"/>
              <w:jc w:val="both"/>
              <w:rPr>
                <w:bCs/>
                <w:sz w:val="20"/>
                <w:szCs w:val="20"/>
                <w:lang w:eastAsia="es-ES"/>
              </w:rPr>
            </w:pPr>
          </w:p>
        </w:tc>
      </w:tr>
      <w:tr w:rsidR="00FD5826" w14:paraId="09F8A50F" w14:textId="77777777" w:rsidTr="00FD5826">
        <w:tc>
          <w:tcPr>
            <w:tcW w:w="9350" w:type="dxa"/>
          </w:tcPr>
          <w:p w14:paraId="6EBC55BC" w14:textId="77777777" w:rsidR="00FD5826" w:rsidRDefault="00FD5826" w:rsidP="00FD5826">
            <w:pPr>
              <w:pStyle w:val="Default"/>
              <w:jc w:val="both"/>
              <w:rPr>
                <w:bCs/>
                <w:sz w:val="20"/>
                <w:szCs w:val="20"/>
                <w:lang w:eastAsia="es-ES"/>
              </w:rPr>
            </w:pPr>
            <w:r w:rsidRPr="003D4390">
              <w:rPr>
                <w:bCs/>
                <w:sz w:val="20"/>
                <w:szCs w:val="20"/>
                <w:lang w:eastAsia="es-ES"/>
              </w:rPr>
              <w:t>Se requiere llevar a cabo el objeto PRESTAR SERVICIOS PROFESIONALES PARA LA CONSTRUCCION DE LOS DOCUMENTOS SECTORIALES Y FINALES DEL PROCESO DE FORMULACION DEL PLAN DE DESARROLLO MUNICIPAL PARA EL PERIODO 2024-2027 EN EL MUNICIPIO DE AGUAZUL CASANARE. con el fin ofrecer servicios profesionales para potenciar los procesos de gestión directiva, gestión territorial y gestión de adquisición de bienes y servicios dentro del contexto del Sistema de Gestión Integral de Calidad del Municipio de Aguazul.</w:t>
            </w:r>
          </w:p>
          <w:p w14:paraId="4ED62FE8" w14:textId="77777777" w:rsidR="00FD5826" w:rsidRDefault="00FD5826">
            <w:pPr>
              <w:pStyle w:val="Default"/>
              <w:jc w:val="both"/>
              <w:rPr>
                <w:bCs/>
                <w:sz w:val="20"/>
                <w:szCs w:val="20"/>
                <w:lang w:eastAsia="es-ES"/>
              </w:rPr>
            </w:pPr>
          </w:p>
        </w:tc>
      </w:tr>
    </w:tbl>
    <w:p w14:paraId="0D2D56B3" w14:textId="77777777" w:rsidR="00827396" w:rsidRPr="00E042E1" w:rsidRDefault="002D4983">
      <w:pPr>
        <w:pStyle w:val="Default"/>
        <w:jc w:val="both"/>
        <w:rPr>
          <w:b/>
          <w:bCs/>
          <w:color w:val="auto"/>
          <w:sz w:val="20"/>
          <w:szCs w:val="20"/>
          <w:lang w:eastAsia="es-ES"/>
        </w:rPr>
      </w:pPr>
      <w:r w:rsidRPr="00E042E1">
        <w:rPr>
          <w:b/>
          <w:bCs/>
          <w:color w:val="auto"/>
          <w:sz w:val="20"/>
          <w:szCs w:val="20"/>
          <w:lang w:eastAsia="es-ES"/>
        </w:rPr>
        <w:t>8</w:t>
      </w:r>
      <w:r w:rsidR="00F35546" w:rsidRPr="00E042E1">
        <w:rPr>
          <w:b/>
          <w:bCs/>
          <w:color w:val="auto"/>
          <w:sz w:val="20"/>
          <w:szCs w:val="20"/>
          <w:lang w:eastAsia="es-ES"/>
        </w:rPr>
        <w:t>.2 JUSTIFICACIÓN DEL VALOR</w:t>
      </w:r>
    </w:p>
    <w:p w14:paraId="1F63DB95" w14:textId="77777777" w:rsidR="00827396" w:rsidRPr="00E042E1" w:rsidRDefault="00827396">
      <w:pPr>
        <w:shd w:val="clear" w:color="auto" w:fill="FFFFFF"/>
        <w:spacing w:after="0" w:line="240" w:lineRule="auto"/>
        <w:jc w:val="both"/>
        <w:rPr>
          <w:rFonts w:ascii="Arial" w:hAnsi="Arial" w:cs="Arial"/>
          <w:bCs/>
          <w:sz w:val="20"/>
          <w:szCs w:val="20"/>
          <w:lang w:eastAsia="es-ES"/>
        </w:rPr>
      </w:pPr>
    </w:p>
    <w:p w14:paraId="1AF62AD4" w14:textId="77777777" w:rsidR="003D4390" w:rsidRPr="003D4390" w:rsidRDefault="003D4390" w:rsidP="003D4390">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Determinar el valor del presupuesto oficial y como se determinó (cotizaciones, precios históricos o consulta de software especializado).  Cuando el valor del contrato esté determinado por precios unitarios, se debe incluir la forma como los calcula y soportar sus cálculos de presupuesto en la estimación de aquellos.</w:t>
      </w:r>
    </w:p>
    <w:p w14:paraId="70D5CFD8" w14:textId="77777777" w:rsidR="003D4390" w:rsidRPr="003D4390" w:rsidRDefault="003D4390" w:rsidP="003D4390">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En la selección del contratista se tendrá en consideración la experiencia, idoneidad y conocimiento, la cual se debe acreditar para la ejecución del contrato a suscribirse, la cual se debe acreditar para la ejecución del objeto propuesto conforme a lo establecido en las normas contractuales, tales como la Ley 80 de 1993, la Ley 1150 de 2007 y la Resolución Municipal No. 066 del 19 de febrero de 2024 “POR MEDIO DE LA CUAL SE MODIFICA PARCIALMENTE LA 006 del 19 de febrero de 2024  A TRAVES DE LA CUAL FIJARON UNOS CRITERIOS MÍNIMOS QUE DEBEN SER TENIDOS EN CUENTA AL MOMENTO DE DEFINIR LOS PRESUPUESTOS OFICIALES PARA LA VINCULACIÓN POR CONTRATOS DE PRESTACIÓN DE SERVICIOS PROFESIONALES Y DE APOYO A LA GESTIÓN CON LA ADMINISTRACIÓN MUNICIPAL DE AGUAZUL VIGENCIA 2024”.</w:t>
            </w:r>
          </w:p>
          <w:p w14:paraId="6121144E" w14:textId="77777777" w:rsidR="008E51FE" w:rsidRDefault="008E51FE" w:rsidP="003D4390">
            <w:pPr>
              <w:spacing w:after="0" w:line="240" w:lineRule="auto"/>
              <w:jc w:val="both"/>
              <w:rPr>
                <w:rFonts w:ascii="Arial" w:hAnsi="Arial" w:cs="Arial"/>
                <w:bCs/>
                <w:sz w:val="20"/>
                <w:szCs w:val="20"/>
                <w:lang w:eastAsia="es-ES"/>
              </w:rPr>
            </w:pPr>
          </w:p>
        </w:tc>
      </w:tr>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La Doctora Martha Cecilia Espinosa Otalora, en calidad de Jefe de la Oficina Asesora de Planeación, realizó un estudio de mercado para los valores de los contratos de prestación de servicios profesionales y de apoyo a la gestión para el año 2024, de conformidad con el Artículo Segundo de la 066 del 19 de febrero de 2024, haciendo especial mención a la 2. Contratos de prestación de servicios profesionales con personas naturales cuya necesidad y justificación en los estudios previos permita establecer la aplicación de la excepción a los criterios mínimos para ser atendidos en cuenta al definir el presupuesto oficial, ello siempre y cuando la dependencia solicitante tenga la disponibilidad presupuestal.  En el cual se determinó el presupuesto oficial mediante tres (3) cotizaciones donde se tuvo en cuenta el nivel de complejidad del objeto, el grado de formación académica y la experiencia requerida, con el fin de mantener un precio normalizado para esta zona del país, Para ello, se evidencian los siguientes:</w:t>
            </w:r>
          </w:p>
          <w:p w14:paraId="6121144E" w14:textId="77777777" w:rsidR="008E51FE" w:rsidRDefault="008E51FE" w:rsidP="003D4390">
            <w:pPr>
              <w:spacing w:after="0" w:line="240" w:lineRule="auto"/>
              <w:jc w:val="both"/>
              <w:rPr>
                <w:rFonts w:ascii="Arial" w:hAnsi="Arial" w:cs="Arial"/>
                <w:bCs/>
                <w:sz w:val="20"/>
                <w:szCs w:val="20"/>
                <w:lang w:eastAsia="es-ES"/>
              </w:rPr>
            </w:pPr>
          </w:p>
        </w:tc>
      </w:tr>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Ítem	Nombre del cotizante	      CC del Cotizante   Unidad     Cant	     Valor inicial      Valor total</w:t>
            </w:r>
          </w:p>
          <w:p w14:paraId="6121144E" w14:textId="77777777" w:rsidR="008E51FE" w:rsidRDefault="008E51FE" w:rsidP="003D4390">
            <w:pPr>
              <w:spacing w:after="0" w:line="240" w:lineRule="auto"/>
              <w:jc w:val="both"/>
              <w:rPr>
                <w:rFonts w:ascii="Arial" w:hAnsi="Arial" w:cs="Arial"/>
                <w:bCs/>
                <w:sz w:val="20"/>
                <w:szCs w:val="20"/>
                <w:lang w:eastAsia="es-ES"/>
              </w:rPr>
            </w:pPr>
          </w:p>
        </w:tc>
      </w:tr>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1	Rodrigo Ochoa Franco	         5.684.939 	       Mes 	   4 meses      $5.500.000     $22.000.000</w:t>
            </w:r>
          </w:p>
          <w:p w14:paraId="6121144E" w14:textId="77777777" w:rsidR="008E51FE" w:rsidRDefault="008E51FE" w:rsidP="003D4390">
            <w:pPr>
              <w:spacing w:after="0" w:line="240" w:lineRule="auto"/>
              <w:jc w:val="both"/>
              <w:rPr>
                <w:rFonts w:ascii="Arial" w:hAnsi="Arial" w:cs="Arial"/>
                <w:bCs/>
                <w:sz w:val="20"/>
                <w:szCs w:val="20"/>
                <w:lang w:eastAsia="es-ES"/>
              </w:rPr>
            </w:pPr>
          </w:p>
        </w:tc>
      </w:tr>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2	María Mercedes Forero	         46.360.174	       Mes	   4 meses      $4.800.000     $19.200.000</w:t>
            </w:r>
          </w:p>
          <w:p w14:paraId="6121144E" w14:textId="77777777" w:rsidR="008E51FE" w:rsidRDefault="008E51FE" w:rsidP="003D4390">
            <w:pPr>
              <w:spacing w:after="0" w:line="240" w:lineRule="auto"/>
              <w:jc w:val="both"/>
              <w:rPr>
                <w:rFonts w:ascii="Arial" w:hAnsi="Arial" w:cs="Arial"/>
                <w:bCs/>
                <w:sz w:val="20"/>
                <w:szCs w:val="20"/>
                <w:lang w:eastAsia="es-ES"/>
              </w:rPr>
            </w:pPr>
          </w:p>
        </w:tc>
      </w:tr>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3	Campo Elías Cardoso Tafur 	 79.908.638            Mes	   4 meses      $5.000.000     $20.000.000</w:t>
            </w:r>
          </w:p>
          <w:p w14:paraId="6121144E" w14:textId="77777777" w:rsidR="008E51FE" w:rsidRDefault="008E51FE" w:rsidP="003D4390">
            <w:pPr>
              <w:spacing w:after="0" w:line="240" w:lineRule="auto"/>
              <w:jc w:val="both"/>
              <w:rPr>
                <w:rFonts w:ascii="Arial" w:hAnsi="Arial" w:cs="Arial"/>
                <w:bCs/>
                <w:sz w:val="20"/>
                <w:szCs w:val="20"/>
                <w:lang w:eastAsia="es-ES"/>
              </w:rPr>
            </w:pPr>
          </w:p>
        </w:tc>
      </w:tr>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                                                                                                         TOTAL   $5.100.000    $20.400.000</w:t>
            </w:r>
          </w:p>
          <w:p w14:paraId="6121144E" w14:textId="77777777" w:rsidR="008E51FE" w:rsidRDefault="008E51FE" w:rsidP="003D4390">
            <w:pPr>
              <w:spacing w:after="0" w:line="240" w:lineRule="auto"/>
              <w:jc w:val="both"/>
              <w:rPr>
                <w:rFonts w:ascii="Arial" w:hAnsi="Arial" w:cs="Arial"/>
                <w:bCs/>
                <w:sz w:val="20"/>
                <w:szCs w:val="20"/>
                <w:lang w:eastAsia="es-ES"/>
              </w:rPr>
            </w:pPr>
          </w:p>
        </w:tc>
      </w:tr>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Por lo anterior, se toma para la definición del presupuesto oficial del proceso de selección a iniciar dicho valor, el cual incluye los costos directos e indirectos, que acarrea la ejecución contractual, determinándose de esta manera, el valor mensual por la suma de CINCO MILLONES CIEN MIL PESOS M/CTE ($5.100.000) para un total de VEINTE MILLONES CUATROCIENTOS MIL PESOS M/CTE ($20.400.000,00)	. Por el plazo de CUATRO (04) MESES.</w:t>
            </w:r>
          </w:p>
          <w:p w14:paraId="6121144E" w14:textId="77777777" w:rsidR="008E51FE" w:rsidRDefault="008E51FE" w:rsidP="003D4390">
            <w:pPr>
              <w:spacing w:after="0" w:line="240" w:lineRule="auto"/>
              <w:jc w:val="both"/>
              <w:rPr>
                <w:rFonts w:ascii="Arial" w:hAnsi="Arial" w:cs="Arial"/>
                <w:bCs/>
                <w:sz w:val="20"/>
                <w:szCs w:val="20"/>
                <w:lang w:eastAsia="es-ES"/>
              </w:rPr>
            </w:pPr>
          </w:p>
        </w:tc>
      </w:tr>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Los costos que deberán tenerse en cuenta al momento de preparación de la oferta son:</w:t>
            </w:r>
          </w:p>
          <w:p w14:paraId="6121144E" w14:textId="77777777" w:rsidR="008E51FE" w:rsidRDefault="008E51FE" w:rsidP="003D4390">
            <w:pPr>
              <w:spacing w:after="0" w:line="240" w:lineRule="auto"/>
              <w:jc w:val="both"/>
              <w:rPr>
                <w:rFonts w:ascii="Arial" w:hAnsi="Arial" w:cs="Arial"/>
                <w:bCs/>
                <w:sz w:val="20"/>
                <w:szCs w:val="20"/>
                <w:lang w:eastAsia="es-ES"/>
              </w:rPr>
            </w:pPr>
          </w:p>
        </w:tc>
      </w:tr>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ITEM DESCRIPCION</w:t>
            </w:r>
          </w:p>
          <w:p w14:paraId="6121144E" w14:textId="77777777" w:rsidR="008E51FE" w:rsidRDefault="008E51FE" w:rsidP="003D4390">
            <w:pPr>
              <w:spacing w:after="0" w:line="240" w:lineRule="auto"/>
              <w:jc w:val="both"/>
              <w:rPr>
                <w:rFonts w:ascii="Arial" w:hAnsi="Arial" w:cs="Arial"/>
                <w:bCs/>
                <w:sz w:val="20"/>
                <w:szCs w:val="20"/>
                <w:lang w:eastAsia="es-ES"/>
              </w:rPr>
            </w:pPr>
          </w:p>
        </w:tc>
      </w:tr>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SERVICIOS A PRESTAR (VER DESCRIPCION TECNICA REQUERIDA)</w:t>
            </w:r>
          </w:p>
          <w:p w14:paraId="6121144E" w14:textId="77777777" w:rsidR="008E51FE" w:rsidRDefault="008E51FE" w:rsidP="003D4390">
            <w:pPr>
              <w:spacing w:after="0" w:line="240" w:lineRule="auto"/>
              <w:jc w:val="both"/>
              <w:rPr>
                <w:rFonts w:ascii="Arial" w:hAnsi="Arial" w:cs="Arial"/>
                <w:bCs/>
                <w:sz w:val="20"/>
                <w:szCs w:val="20"/>
                <w:lang w:eastAsia="es-ES"/>
              </w:rPr>
            </w:pPr>
          </w:p>
        </w:tc>
      </w:tr>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COSTOS DIRECTOS E INDIRECTOS (personal, transporte, insumos, entre otros)</w:t>
            </w:r>
          </w:p>
          <w:p w14:paraId="6121144E" w14:textId="77777777" w:rsidR="008E51FE" w:rsidRDefault="008E51FE" w:rsidP="003D4390">
            <w:pPr>
              <w:spacing w:after="0" w:line="240" w:lineRule="auto"/>
              <w:jc w:val="both"/>
              <w:rPr>
                <w:rFonts w:ascii="Arial" w:hAnsi="Arial" w:cs="Arial"/>
                <w:bCs/>
                <w:sz w:val="20"/>
                <w:szCs w:val="20"/>
                <w:lang w:eastAsia="es-ES"/>
              </w:rPr>
            </w:pPr>
          </w:p>
        </w:tc>
      </w:tr>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OTROS COSTOS (Impuestos, tasas, contribuciones). </w:t>
            </w:r>
          </w:p>
          <w:p w14:paraId="6121144E" w14:textId="77777777" w:rsidR="008E51FE" w:rsidRDefault="008E51FE" w:rsidP="003D4390">
            <w:pPr>
              <w:spacing w:after="0" w:line="240" w:lineRule="auto"/>
              <w:jc w:val="both"/>
              <w:rPr>
                <w:rFonts w:ascii="Arial" w:hAnsi="Arial" w:cs="Arial"/>
                <w:bCs/>
                <w:sz w:val="20"/>
                <w:szCs w:val="20"/>
                <w:lang w:eastAsia="es-ES"/>
              </w:rPr>
            </w:pPr>
          </w:p>
        </w:tc>
      </w:tr>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Estampilla pro-cultura 1%</w:t>
            </w:r>
          </w:p>
          <w:p w14:paraId="6121144E" w14:textId="77777777" w:rsidR="008E51FE" w:rsidRDefault="008E51FE" w:rsidP="003D4390">
            <w:pPr>
              <w:spacing w:after="0" w:line="240" w:lineRule="auto"/>
              <w:jc w:val="both"/>
              <w:rPr>
                <w:rFonts w:ascii="Arial" w:hAnsi="Arial" w:cs="Arial"/>
                <w:bCs/>
                <w:sz w:val="20"/>
                <w:szCs w:val="20"/>
                <w:lang w:eastAsia="es-ES"/>
              </w:rPr>
            </w:pPr>
          </w:p>
        </w:tc>
      </w:tr>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Estampilla pro- adulto mayor 1%</w:t>
            </w:r>
          </w:p>
          <w:p w14:paraId="6121144E" w14:textId="77777777" w:rsidR="008E51FE" w:rsidRDefault="008E51FE" w:rsidP="003D4390">
            <w:pPr>
              <w:spacing w:after="0" w:line="240" w:lineRule="auto"/>
              <w:jc w:val="both"/>
              <w:rPr>
                <w:rFonts w:ascii="Arial" w:hAnsi="Arial" w:cs="Arial"/>
                <w:bCs/>
                <w:sz w:val="20"/>
                <w:szCs w:val="20"/>
                <w:lang w:eastAsia="es-ES"/>
              </w:rPr>
            </w:pPr>
          </w:p>
        </w:tc>
      </w:tr>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Tasa pro- deporte  2,5%(N/A)</w:t>
            </w:r>
          </w:p>
          <w:p w14:paraId="6121144E" w14:textId="77777777" w:rsidR="008E51FE" w:rsidRDefault="008E51FE" w:rsidP="003D4390">
            <w:pPr>
              <w:spacing w:after="0" w:line="240" w:lineRule="auto"/>
              <w:jc w:val="both"/>
              <w:rPr>
                <w:rFonts w:ascii="Arial" w:hAnsi="Arial" w:cs="Arial"/>
                <w:bCs/>
                <w:sz w:val="20"/>
                <w:szCs w:val="20"/>
                <w:lang w:eastAsia="es-ES"/>
              </w:rPr>
            </w:pPr>
          </w:p>
        </w:tc>
      </w:tr>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Estampilla para la justicia familiar 2%(N/A) </w:t>
            </w:r>
          </w:p>
          <w:p w14:paraId="6121144E" w14:textId="77777777" w:rsidR="008E51FE" w:rsidRDefault="008E51FE" w:rsidP="003D4390">
            <w:pPr>
              <w:spacing w:after="0" w:line="240" w:lineRule="auto"/>
              <w:jc w:val="both"/>
              <w:rPr>
                <w:rFonts w:ascii="Arial" w:hAnsi="Arial" w:cs="Arial"/>
                <w:bCs/>
                <w:sz w:val="20"/>
                <w:szCs w:val="20"/>
                <w:lang w:eastAsia="es-ES"/>
              </w:rPr>
            </w:pPr>
          </w:p>
        </w:tc>
      </w:tr>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Contribución especial 5% (N/A)</w:t>
            </w:r>
          </w:p>
          <w:p w14:paraId="6121144E" w14:textId="77777777" w:rsidR="008E51FE" w:rsidRDefault="008E51FE" w:rsidP="003D4390">
            <w:pPr>
              <w:spacing w:after="0" w:line="240" w:lineRule="auto"/>
              <w:jc w:val="both"/>
              <w:rPr>
                <w:rFonts w:ascii="Arial" w:hAnsi="Arial" w:cs="Arial"/>
                <w:bCs/>
                <w:sz w:val="20"/>
                <w:szCs w:val="20"/>
                <w:lang w:eastAsia="es-ES"/>
              </w:rPr>
            </w:pPr>
          </w:p>
        </w:tc>
      </w:tr>
    </w:tbl>
    <w:p w14:paraId="578B52F4"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9</w:t>
      </w:r>
      <w:r w:rsidR="00F35546" w:rsidRPr="00E042E1">
        <w:rPr>
          <w:rFonts w:ascii="Arial" w:hAnsi="Arial" w:cs="Arial"/>
          <w:b/>
          <w:bCs/>
          <w:sz w:val="20"/>
          <w:szCs w:val="20"/>
          <w:lang w:eastAsia="es-CO"/>
        </w:rPr>
        <w:t xml:space="preserve">. PERFIL REQUERIDO Y CONSTANCIA DE NO REQUERIR VARIAS OFERTAS </w:t>
      </w:r>
    </w:p>
    <w:p w14:paraId="16FA3289" w14:textId="77777777" w:rsidR="00827396" w:rsidRPr="00E042E1" w:rsidRDefault="00827396">
      <w:pPr>
        <w:pStyle w:val="Prrafodelista"/>
        <w:spacing w:after="0" w:line="240" w:lineRule="auto"/>
        <w:ind w:left="0"/>
        <w:rPr>
          <w:rFonts w:ascii="Arial" w:hAnsi="Arial" w:cs="Arial"/>
          <w:b/>
          <w:bCs/>
          <w:sz w:val="20"/>
          <w:szCs w:val="20"/>
          <w:lang w:eastAsia="es-CO"/>
        </w:rPr>
      </w:pPr>
    </w:p>
    <w:p w14:paraId="306961F1" w14:textId="6C1DF233" w:rsidR="003D4390" w:rsidRDefault="002D4983">
      <w:pPr>
        <w:spacing w:after="0" w:line="240" w:lineRule="auto"/>
        <w:rPr>
          <w:rFonts w:ascii="Arial" w:hAnsi="Arial" w:cs="Arial"/>
          <w:b/>
          <w:bCs/>
          <w:sz w:val="20"/>
          <w:szCs w:val="20"/>
          <w:lang w:eastAsia="es-CO"/>
        </w:rPr>
      </w:pPr>
      <w:r w:rsidRPr="00E042E1">
        <w:rPr>
          <w:rFonts w:ascii="Arial" w:hAnsi="Arial" w:cs="Arial"/>
          <w:b/>
          <w:bCs/>
          <w:sz w:val="20"/>
          <w:szCs w:val="20"/>
          <w:lang w:eastAsia="es-CO"/>
        </w:rPr>
        <w:t>9</w:t>
      </w:r>
      <w:r w:rsidR="00F35546" w:rsidRPr="00E042E1">
        <w:rPr>
          <w:rFonts w:ascii="Arial" w:hAnsi="Arial" w:cs="Arial"/>
          <w:b/>
          <w:bCs/>
          <w:sz w:val="20"/>
          <w:szCs w:val="20"/>
          <w:lang w:eastAsia="es-CO"/>
        </w:rPr>
        <w:t>.1. PERFIL</w:t>
      </w:r>
    </w:p>
    <w:p w14:paraId="53E1849D" w14:textId="77777777" w:rsidR="003D4390" w:rsidRPr="003D4390" w:rsidRDefault="003D4390">
      <w:pPr>
        <w:spacing w:after="0" w:line="240" w:lineRule="auto"/>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E51FE" w14:paraId="71FF7104" w14:textId="77777777" w:rsidTr="008E51FE">
        <w:tc>
          <w:tcPr>
            <w:tcW w:w="9350" w:type="dxa"/>
          </w:tcPr>
          <w:p w14:paraId="4B84D468" w14:textId="77777777" w:rsidR="008E51FE" w:rsidRPr="00150354" w:rsidRDefault="008E51FE" w:rsidP="008E51FE">
            <w:pPr>
              <w:spacing w:after="0" w:line="240" w:lineRule="auto"/>
              <w:jc w:val="both"/>
              <w:rPr>
                <w:rFonts w:ascii="Arial" w:eastAsia="Times New Roman" w:hAnsi="Arial" w:cs="Arial"/>
                <w:sz w:val="20"/>
                <w:szCs w:val="20"/>
                <w:lang w:val="es-MX" w:eastAsia="es-ES"/>
              </w:rPr>
            </w:pPr>
            <w:r w:rsidRPr="00150354">
              <w:rPr>
                <w:rFonts w:ascii="Arial" w:eastAsia="Times New Roman" w:hAnsi="Arial" w:cs="Arial"/>
                <w:sz w:val="20"/>
                <w:szCs w:val="20"/>
                <w:lang w:val="es-MX" w:eastAsia="es-ES"/>
              </w:rPr>
              <w:t>PERFIL Y EXPERIENCIA REQUERIDA POR EL PROPONENTE: “TÍTULO PROFESIONAL UNIVERSITARIO EN ADMINISTRACION PUBLICA, CON EXPERIENCIA PROFESIONAL SUPERIOR A 10 AÑOS, DE LOS CUALES DEBE ACREDITAR COMO MÍNIMO 2 AÑOS DE EXPERIENCIA ESPECIFICA EN FORMULACION Y/O SEGUIMIENTO Y/O EVALUACION A PLANES DE DESARROLLO Y/O POLITICAS PUBLICAS DEL NIVEL DEPARTAMENTAL Y/O MUNICIPAL”</w:t>
            </w:r>
          </w:p>
          <w:p w14:paraId="4FE7283C" w14:textId="77777777" w:rsidR="008E51FE" w:rsidRDefault="008E51FE">
            <w:pPr>
              <w:spacing w:after="0" w:line="240" w:lineRule="auto"/>
              <w:jc w:val="both"/>
              <w:rPr>
                <w:rFonts w:ascii="Arial" w:eastAsia="Times New Roman" w:hAnsi="Arial" w:cs="Arial"/>
                <w:sz w:val="20"/>
                <w:szCs w:val="20"/>
                <w:lang w:val="es-MX" w:eastAsia="es-ES"/>
              </w:rPr>
            </w:pPr>
          </w:p>
        </w:tc>
      </w:tr>
    </w:tbl>
    <w:p w14:paraId="3640C4AC" w14:textId="618A275E" w:rsidR="00827396" w:rsidRDefault="002D4983">
      <w:pPr>
        <w:spacing w:after="0" w:line="240" w:lineRule="auto"/>
        <w:rPr>
          <w:rFonts w:ascii="Arial" w:hAnsi="Arial" w:cs="Arial"/>
          <w:b/>
          <w:bCs/>
          <w:sz w:val="20"/>
          <w:szCs w:val="20"/>
          <w:lang w:eastAsia="es-CO"/>
        </w:rPr>
      </w:pPr>
      <w:r w:rsidRPr="00E042E1">
        <w:rPr>
          <w:rFonts w:ascii="Arial" w:hAnsi="Arial" w:cs="Arial"/>
          <w:b/>
          <w:bCs/>
          <w:sz w:val="20"/>
          <w:szCs w:val="20"/>
          <w:lang w:eastAsia="es-CO"/>
        </w:rPr>
        <w:t>9</w:t>
      </w:r>
      <w:r w:rsidR="00F35546" w:rsidRPr="00E042E1">
        <w:rPr>
          <w:rFonts w:ascii="Arial" w:hAnsi="Arial" w:cs="Arial"/>
          <w:b/>
          <w:bCs/>
          <w:sz w:val="20"/>
          <w:szCs w:val="20"/>
          <w:lang w:eastAsia="es-CO"/>
        </w:rPr>
        <w:t>.2 CONSTANCIA DE NO REQUERIR VARIAS OFERTAS.</w:t>
      </w:r>
    </w:p>
    <w:p w14:paraId="0C1521E2" w14:textId="77777777" w:rsidR="00150354" w:rsidRPr="00E042E1" w:rsidRDefault="00150354">
      <w:pPr>
        <w:spacing w:after="0" w:line="240" w:lineRule="auto"/>
        <w:rPr>
          <w:rFonts w:ascii="Arial" w:hAnsi="Arial" w:cs="Arial"/>
          <w:b/>
          <w:bCs/>
          <w:sz w:val="20"/>
          <w:szCs w:val="20"/>
          <w:lang w:eastAsia="es-CO"/>
        </w:rPr>
      </w:pPr>
    </w:p>
    <w:p w14:paraId="6DC5D31F" w14:textId="5CB64950" w:rsidR="00827396" w:rsidRPr="00E042E1" w:rsidRDefault="00F35546">
      <w:pPr>
        <w:pStyle w:val="Sinespaciado"/>
        <w:jc w:val="both"/>
        <w:rPr>
          <w:rFonts w:ascii="Arial" w:hAnsi="Arial" w:cs="Arial"/>
          <w:sz w:val="20"/>
          <w:szCs w:val="20"/>
        </w:rPr>
      </w:pPr>
      <w:r w:rsidRPr="00E042E1">
        <w:rPr>
          <w:rFonts w:ascii="Arial" w:hAnsi="Arial" w:cs="Arial"/>
          <w:sz w:val="20"/>
          <w:szCs w:val="20"/>
        </w:rPr>
        <w:t>Para la suscripción del contrato que se requiere suscribir, el</w:t>
      </w:r>
      <w:r w:rsidR="00150354">
        <w:rPr>
          <w:rFonts w:ascii="Arial" w:hAnsi="Arial" w:cs="Arial"/>
          <w:sz w:val="20"/>
          <w:szCs w:val="20"/>
        </w:rPr>
        <w:t xml:space="preserve"> </w:t>
      </w:r>
      <w:r w:rsidR="00150354" w:rsidRPr="00C305D7">
        <w:rPr>
          <w:rFonts w:ascii="Arial" w:hAnsi="Arial" w:cs="Arial"/>
          <w:sz w:val="20"/>
          <w:szCs w:val="20"/>
        </w:rPr>
        <w:t/>
      </w:r>
      <w:r w:rsidRPr="00150354">
        <w:rPr>
          <w:rFonts w:ascii="Arial" w:hAnsi="Arial" w:cs="Arial"/>
          <w:sz w:val="20"/>
          <w:szCs w:val="20"/>
          <w:lang w:val="es-ES"/>
        </w:rPr>
        <w:t>,</w:t>
      </w:r>
      <w:r w:rsidRPr="00E042E1">
        <w:rPr>
          <w:rFonts w:ascii="Arial" w:hAnsi="Arial" w:cs="Arial"/>
          <w:sz w:val="20"/>
          <w:szCs w:val="20"/>
          <w:lang w:val="es-ES"/>
        </w:rPr>
        <w:t xml:space="preserve"> </w:t>
      </w:r>
      <w:r w:rsidRPr="00E042E1">
        <w:rPr>
          <w:rFonts w:ascii="Arial" w:hAnsi="Arial" w:cs="Arial"/>
          <w:sz w:val="20"/>
          <w:szCs w:val="20"/>
        </w:rPr>
        <w:t xml:space="preserve">quien adelantará la etapa precontractual del proceso de selección deja constancia que no requiere cursar varias ofertas dentro del proceso de selección de contratación directa que se adelantará con el presente proceso de selección. </w:t>
      </w:r>
    </w:p>
    <w:p w14:paraId="594147E4" w14:textId="77777777" w:rsidR="00827396" w:rsidRPr="00E042E1" w:rsidRDefault="00827396">
      <w:pPr>
        <w:spacing w:after="0" w:line="240" w:lineRule="auto"/>
        <w:jc w:val="both"/>
        <w:rPr>
          <w:rFonts w:ascii="Arial" w:hAnsi="Arial" w:cs="Arial"/>
          <w:bCs/>
          <w:sz w:val="20"/>
          <w:szCs w:val="20"/>
          <w:lang w:val="es-MX" w:eastAsia="es-CO"/>
        </w:rPr>
      </w:pPr>
    </w:p>
    <w:p w14:paraId="386FEAF1"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10</w:t>
      </w:r>
      <w:r w:rsidR="00F35546" w:rsidRPr="00E042E1">
        <w:rPr>
          <w:rFonts w:ascii="Arial" w:hAnsi="Arial" w:cs="Arial"/>
          <w:b/>
          <w:bCs/>
          <w:sz w:val="20"/>
          <w:szCs w:val="20"/>
          <w:lang w:eastAsia="es-CO"/>
        </w:rPr>
        <w:t>.  LOS RIESGOS ASOCIADOS AL CONTRATO, LA FORMA DE MITIGARLOS Y LA ASIGNACIÓN DEL RIESGO ENTRE LAS PARTES CONTRATANTES</w:t>
      </w:r>
    </w:p>
    <w:p w14:paraId="3894F5B8" w14:textId="77777777" w:rsidR="00827396" w:rsidRPr="00E042E1" w:rsidRDefault="00827396">
      <w:pPr>
        <w:spacing w:after="0" w:line="240" w:lineRule="auto"/>
        <w:jc w:val="both"/>
        <w:rPr>
          <w:rFonts w:ascii="Arial" w:hAnsi="Arial" w:cs="Arial"/>
          <w:bCs/>
          <w:sz w:val="20"/>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E51FE" w14:paraId="03DCD529" w14:textId="77777777" w:rsidTr="008E51FE">
        <w:tc>
          <w:tcPr>
            <w:tcW w:w="9350" w:type="dxa"/>
          </w:tcPr>
          <w:p w14:paraId="1C95FD83" w14:textId="77777777" w:rsidR="008E51FE" w:rsidRDefault="008E51FE" w:rsidP="008E51FE">
            <w:pPr>
              <w:pStyle w:val="Prrafodelista"/>
              <w:spacing w:after="0" w:line="240" w:lineRule="auto"/>
              <w:ind w:left="0"/>
              <w:jc w:val="both"/>
              <w:rPr>
                <w:rFonts w:ascii="Arial" w:hAnsi="Arial" w:cs="Arial"/>
                <w:bCs/>
                <w:sz w:val="20"/>
                <w:szCs w:val="20"/>
                <w:lang w:eastAsia="es-ES"/>
              </w:rPr>
            </w:pPr>
            <w:r w:rsidRPr="00AE3EA8">
              <w:rPr>
                <w:rFonts w:ascii="Arial" w:hAnsi="Arial" w:cs="Arial"/>
                <w:bCs/>
                <w:sz w:val="20"/>
                <w:szCs w:val="20"/>
                <w:lang w:eastAsia="es-ES"/>
              </w:rPr>
              <w:t>VER ANEXO</w:t>
            </w:r>
          </w:p>
          <w:p w14:paraId="2D7BDD12" w14:textId="77777777" w:rsidR="008E51FE" w:rsidRDefault="008E51FE">
            <w:pPr>
              <w:pStyle w:val="Prrafodelista"/>
              <w:spacing w:after="0" w:line="240" w:lineRule="auto"/>
              <w:ind w:left="0"/>
              <w:jc w:val="both"/>
              <w:rPr>
                <w:rFonts w:ascii="Arial" w:hAnsi="Arial" w:cs="Arial"/>
                <w:bCs/>
                <w:sz w:val="20"/>
                <w:szCs w:val="20"/>
                <w:lang w:eastAsia="es-ES"/>
              </w:rPr>
            </w:pPr>
          </w:p>
        </w:tc>
      </w:tr>
    </w:tbl>
    <w:p w14:paraId="6FBCE09D"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lastRenderedPageBreak/>
        <w:t>11</w:t>
      </w:r>
      <w:r w:rsidR="00F35546" w:rsidRPr="00E042E1">
        <w:rPr>
          <w:rFonts w:ascii="Arial" w:hAnsi="Arial" w:cs="Arial"/>
          <w:b/>
          <w:bCs/>
          <w:sz w:val="20"/>
          <w:szCs w:val="20"/>
          <w:lang w:eastAsia="es-CO"/>
        </w:rPr>
        <w:t>. MECANISMOS DE COBERTURA QUE GARANTIZAN LAS OBLIGACIONES SURGIDAS CON OCASIÓN DEL PROCESO DE SELECCIÓN Y DEL CONTRATO A CELEBRAR.</w:t>
      </w:r>
    </w:p>
    <w:p w14:paraId="02A2AEE9" w14:textId="77777777" w:rsidR="008C5BE3" w:rsidRDefault="008C5BE3">
      <w:pPr>
        <w:spacing w:after="0" w:line="240" w:lineRule="auto"/>
        <w:jc w:val="both"/>
        <w:rPr>
          <w:rFonts w:ascii="Arial" w:hAnsi="Arial" w:cs="Arial"/>
          <w:sz w:val="20"/>
          <w:szCs w:val="20"/>
        </w:rPr>
      </w:pPr>
    </w:p>
    <w:p w14:paraId="3C01EC42" w14:textId="656F8733" w:rsidR="00827396" w:rsidRPr="00E042E1" w:rsidRDefault="00F35546">
      <w:pPr>
        <w:spacing w:after="0" w:line="240" w:lineRule="auto"/>
        <w:jc w:val="both"/>
        <w:rPr>
          <w:rFonts w:ascii="Arial" w:hAnsi="Arial" w:cs="Arial"/>
          <w:sz w:val="20"/>
          <w:szCs w:val="20"/>
        </w:rPr>
      </w:pPr>
      <w:r w:rsidRPr="00E042E1">
        <w:rPr>
          <w:rFonts w:ascii="Arial" w:hAnsi="Arial" w:cs="Arial"/>
          <w:sz w:val="20"/>
          <w:szCs w:val="20"/>
        </w:rPr>
        <w:t>De conformidad con lo dispuesto en el Articulo 2.2.1.2.1.4.5 del Decreto 1082 de 2015 para el presente proceso de contratación directa de prestación servicios profesionales y de apoyo a la gestión no se exigirán garantías toda vez que, los pagos, están sujetos a la certificación expedida por el supervisor del cumplimiento de las obligaciones contractuales adquiridas por el contratista.</w:t>
      </w:r>
    </w:p>
    <w:p w14:paraId="30D17851" w14:textId="77777777" w:rsidR="00827396" w:rsidRPr="00E042E1" w:rsidRDefault="00827396">
      <w:pPr>
        <w:spacing w:after="0" w:line="240" w:lineRule="auto"/>
        <w:jc w:val="both"/>
        <w:rPr>
          <w:rFonts w:ascii="Arial" w:hAnsi="Arial" w:cs="Arial"/>
          <w:sz w:val="20"/>
          <w:szCs w:val="20"/>
        </w:rPr>
      </w:pPr>
    </w:p>
    <w:p w14:paraId="6F019B2E"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12</w:t>
      </w:r>
      <w:r w:rsidR="00F35546" w:rsidRPr="00E042E1">
        <w:rPr>
          <w:rFonts w:ascii="Arial" w:hAnsi="Arial" w:cs="Arial"/>
          <w:b/>
          <w:bCs/>
          <w:sz w:val="20"/>
          <w:szCs w:val="20"/>
          <w:lang w:eastAsia="es-CO"/>
        </w:rPr>
        <w:t>. ACUERDOS COMERCIALES.</w:t>
      </w:r>
    </w:p>
    <w:p w14:paraId="42E7E527" w14:textId="0837823D" w:rsidR="00294849" w:rsidRDefault="00294849">
      <w:pPr>
        <w:spacing w:after="0" w:line="240" w:lineRule="auto"/>
        <w:jc w:val="both"/>
        <w:rPr>
          <w:rFonts w:ascii="Arial" w:hAnsi="Arial" w:cs="Arial"/>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E51FE" w14:paraId="191032F3" w14:textId="77777777" w:rsidTr="008E51FE">
        <w:tc>
          <w:tcPr>
            <w:tcW w:w="9350" w:type="dxa"/>
          </w:tcPr>
          <w:p w14:paraId="07AFC18A" w14:textId="77777777" w:rsidR="008E51FE" w:rsidRPr="00294849" w:rsidRDefault="008E51FE" w:rsidP="008E51FE">
            <w:pPr>
              <w:spacing w:after="0" w:line="240" w:lineRule="auto"/>
              <w:jc w:val="both"/>
              <w:rPr>
                <w:rFonts w:ascii="Arial" w:hAnsi="Arial" w:cs="Arial"/>
                <w:bCs/>
                <w:sz w:val="20"/>
                <w:szCs w:val="20"/>
                <w:lang w:eastAsia="es-CO"/>
              </w:rPr>
            </w:pPr>
            <w:r w:rsidRPr="00294849">
              <w:rPr>
                <w:rFonts w:ascii="Arial" w:hAnsi="Arial" w:cs="Arial"/>
                <w:bCs/>
                <w:sz w:val="20"/>
                <w:szCs w:val="20"/>
                <w:lang w:eastAsia="es-CO"/>
              </w:rPr>
              <w:t>De conformidad con el “Manual para el manejo de los Acuerdos Comerciales en Procesos de Contratación”,	publicado	en	la	página	web http://www.colombiacompra.gov.co/sites/default/files/manuales/cce_manual_acuerdos_comerciales_w eb.pdf, que  en el aparte respectivo textualmente señala“…. LITERAL C Las Entidades Estatales deben determinar en la etapa de planeación si los Acuerdos Comerciales son aplicables al Proceso de Contratación que están diseñando y en caso de que sean aplicables, cumplir con las obligaciones derivadas de los mismos. Las Entidades Estatales no deben hacer este análisis para los Procesos de Contratación adelantados por la modalidad de selección de contratación directa…”</w:t>
            </w:r>
          </w:p>
          <w:p w14:paraId="08E3751B" w14:textId="77777777" w:rsidR="008E51FE" w:rsidRDefault="008E51FE" w:rsidP="00294849">
            <w:pPr>
              <w:spacing w:after="0" w:line="240" w:lineRule="auto"/>
              <w:jc w:val="both"/>
              <w:rPr>
                <w:rFonts w:ascii="Arial" w:hAnsi="Arial" w:cs="Arial"/>
                <w:bCs/>
                <w:sz w:val="20"/>
                <w:szCs w:val="20"/>
                <w:lang w:eastAsia="es-CO"/>
              </w:rPr>
            </w:pPr>
          </w:p>
        </w:tc>
      </w:tr>
    </w:tbl>
    <w:p w14:paraId="796DE5D0" w14:textId="77777777" w:rsidR="00827396" w:rsidRPr="00E042E1" w:rsidRDefault="00F35546">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w:t>
      </w:r>
      <w:r w:rsidR="002D4983" w:rsidRPr="00E042E1">
        <w:rPr>
          <w:rFonts w:ascii="Arial" w:hAnsi="Arial" w:cs="Arial"/>
          <w:b/>
          <w:bCs/>
          <w:sz w:val="20"/>
          <w:szCs w:val="20"/>
          <w:lang w:eastAsia="es-CO"/>
        </w:rPr>
        <w:t>3</w:t>
      </w:r>
      <w:r w:rsidRPr="00E042E1">
        <w:rPr>
          <w:rFonts w:ascii="Arial" w:hAnsi="Arial" w:cs="Arial"/>
          <w:b/>
          <w:bCs/>
          <w:sz w:val="20"/>
          <w:szCs w:val="20"/>
          <w:lang w:eastAsia="es-CO"/>
        </w:rPr>
        <w:t>. DOCUMENTOS</w:t>
      </w:r>
    </w:p>
    <w:p w14:paraId="26B0B3A3" w14:textId="2516D2A2" w:rsidR="0069586A" w:rsidRDefault="00F35546" w:rsidP="0069586A">
      <w:pPr>
        <w:spacing w:after="0" w:line="240" w:lineRule="auto"/>
        <w:jc w:val="center"/>
        <w:rPr>
          <w:rFonts w:ascii="Arial" w:hAnsi="Arial" w:cs="Arial"/>
          <w:bCs/>
          <w:sz w:val="20"/>
          <w:szCs w:val="20"/>
          <w:lang w:eastAsia="es-CO"/>
        </w:rPr>
      </w:pPr>
      <w:r w:rsidRPr="00E042E1">
        <w:rPr>
          <w:rFonts w:ascii="Arial" w:hAnsi="Arial" w:cs="Arial"/>
          <w:bCs/>
          <w:sz w:val="20"/>
          <w:szCs w:val="20"/>
          <w:lang w:eastAsia="es-CO"/>
        </w:rPr>
        <w:t>(Aquellos que forman parte del Estudio debe especificar uno a uno que hacen parte del estudio previo)</w:t>
      </w:r>
    </w:p>
    <w:p w14:paraId="779B5D20" w14:textId="7E81C439" w:rsidR="0069586A" w:rsidRDefault="0069586A" w:rsidP="0069586A">
      <w:pPr>
        <w:spacing w:after="0" w:line="240" w:lineRule="auto"/>
        <w:rPr>
          <w:rFonts w:ascii="Arial" w:hAnsi="Arial" w:cs="Arial"/>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05D1E" w14:paraId="45FFC795" w14:textId="77777777" w:rsidTr="00DC2D7B">
        <w:tc>
          <w:tcPr>
            <w:tcW w:w="9350" w:type="dxa"/>
          </w:tcPr>
          <w:p w14:paraId="5866111E" w14:textId="77777777" w:rsidR="00605D1E" w:rsidRDefault="00605D1E" w:rsidP="0069586A">
            <w:pPr>
              <w:spacing w:after="0" w:line="240" w:lineRule="auto"/>
              <w:rPr>
                <w:rFonts w:ascii="Arial" w:hAnsi="Arial" w:cs="Arial"/>
                <w:bCs/>
                <w:sz w:val="20"/>
                <w:szCs w:val="20"/>
                <w:lang w:eastAsia="es-CO"/>
              </w:rPr>
            </w:pPr>
            <w:r w:rsidRPr="00605D1E">
              <w:rPr>
                <w:rFonts w:ascii="Arial" w:hAnsi="Arial" w:cs="Arial"/>
                <w:bCs/>
                <w:sz w:val="20"/>
                <w:szCs w:val="20"/>
                <w:lang w:eastAsia="es-CO"/>
              </w:rPr>
              <w:t>ANEXOS</w:t>
            </w:r>
          </w:p>
          <w:p w14:paraId="5425B78F" w14:textId="119D3E27" w:rsidR="008E51FE" w:rsidRDefault="008E51FE" w:rsidP="0069586A">
            <w:pPr>
              <w:spacing w:after="0" w:line="240" w:lineRule="auto"/>
              <w:rPr>
                <w:rFonts w:ascii="Arial" w:hAnsi="Arial" w:cs="Arial"/>
                <w:bCs/>
                <w:sz w:val="20"/>
                <w:szCs w:val="20"/>
                <w:lang w:eastAsia="es-CO"/>
              </w:rPr>
            </w:pPr>
          </w:p>
        </w:tc>
      </w:tr>
      <w:tr w:rsidR="00605D1E" w14:paraId="45FFC795" w14:textId="77777777" w:rsidTr="00DC2D7B">
        <w:tc>
          <w:tcPr>
            <w:tcW w:w="9350" w:type="dxa"/>
          </w:tcPr>
          <w:p w14:paraId="5866111E" w14:textId="77777777" w:rsidR="00605D1E" w:rsidRDefault="00605D1E" w:rsidP="0069586A">
            <w:pPr>
              <w:spacing w:after="0" w:line="240" w:lineRule="auto"/>
              <w:rPr>
                <w:rFonts w:ascii="Arial" w:hAnsi="Arial" w:cs="Arial"/>
                <w:bCs/>
                <w:sz w:val="20"/>
                <w:szCs w:val="20"/>
                <w:lang w:eastAsia="es-CO"/>
              </w:rPr>
            </w:pPr>
            <w:r w:rsidRPr="00605D1E">
              <w:rPr>
                <w:rFonts w:ascii="Arial" w:hAnsi="Arial" w:cs="Arial"/>
                <w:bCs/>
                <w:sz w:val="20"/>
                <w:szCs w:val="20"/>
                <w:lang w:eastAsia="es-CO"/>
              </w:rPr>
              <w:t>MATRIZ DE RIESGOS</w:t>
            </w:r>
          </w:p>
          <w:p w14:paraId="5425B78F" w14:textId="119D3E27" w:rsidR="008E51FE" w:rsidRDefault="008E51FE" w:rsidP="0069586A">
            <w:pPr>
              <w:spacing w:after="0" w:line="240" w:lineRule="auto"/>
              <w:rPr>
                <w:rFonts w:ascii="Arial" w:hAnsi="Arial" w:cs="Arial"/>
                <w:bCs/>
                <w:sz w:val="20"/>
                <w:szCs w:val="20"/>
                <w:lang w:eastAsia="es-CO"/>
              </w:rPr>
            </w:pPr>
          </w:p>
        </w:tc>
      </w:tr>
      <w:tr w:rsidR="00605D1E" w14:paraId="45FFC795" w14:textId="77777777" w:rsidTr="00DC2D7B">
        <w:tc>
          <w:tcPr>
            <w:tcW w:w="9350" w:type="dxa"/>
          </w:tcPr>
          <w:p w14:paraId="5866111E" w14:textId="77777777" w:rsidR="00605D1E" w:rsidRDefault="00605D1E" w:rsidP="0069586A">
            <w:pPr>
              <w:spacing w:after="0" w:line="240" w:lineRule="auto"/>
              <w:rPr>
                <w:rFonts w:ascii="Arial" w:hAnsi="Arial" w:cs="Arial"/>
                <w:bCs/>
                <w:sz w:val="20"/>
                <w:szCs w:val="20"/>
                <w:lang w:eastAsia="es-CO"/>
              </w:rPr>
            </w:pPr>
            <w:r w:rsidRPr="00605D1E">
              <w:rPr>
                <w:rFonts w:ascii="Arial" w:hAnsi="Arial" w:cs="Arial"/>
                <w:bCs/>
                <w:sz w:val="20"/>
                <w:szCs w:val="20"/>
                <w:lang w:eastAsia="es-CO"/>
              </w:rPr>
              <w:t>CUADRO POBLACIONAL</w:t>
            </w:r>
          </w:p>
          <w:p w14:paraId="5425B78F" w14:textId="119D3E27" w:rsidR="008E51FE" w:rsidRDefault="008E51FE" w:rsidP="0069586A">
            <w:pPr>
              <w:spacing w:after="0" w:line="240" w:lineRule="auto"/>
              <w:rPr>
                <w:rFonts w:ascii="Arial" w:hAnsi="Arial" w:cs="Arial"/>
                <w:bCs/>
                <w:sz w:val="20"/>
                <w:szCs w:val="20"/>
                <w:lang w:eastAsia="es-CO"/>
              </w:rPr>
            </w:pPr>
          </w:p>
        </w:tc>
      </w:tr>
      <w:tr w:rsidR="00605D1E" w14:paraId="45FFC795" w14:textId="77777777" w:rsidTr="00DC2D7B">
        <w:tc>
          <w:tcPr>
            <w:tcW w:w="9350" w:type="dxa"/>
          </w:tcPr>
          <w:p w14:paraId="5866111E" w14:textId="77777777" w:rsidR="00605D1E" w:rsidRDefault="00605D1E" w:rsidP="0069586A">
            <w:pPr>
              <w:spacing w:after="0" w:line="240" w:lineRule="auto"/>
              <w:rPr>
                <w:rFonts w:ascii="Arial" w:hAnsi="Arial" w:cs="Arial"/>
                <w:bCs/>
                <w:sz w:val="20"/>
                <w:szCs w:val="20"/>
                <w:lang w:eastAsia="es-CO"/>
              </w:rPr>
            </w:pPr>
            <w:r w:rsidRPr="00605D1E">
              <w:rPr>
                <w:rFonts w:ascii="Arial" w:hAnsi="Arial" w:cs="Arial"/>
                <w:bCs/>
                <w:sz w:val="20"/>
                <w:szCs w:val="20"/>
                <w:lang w:eastAsia="es-CO"/>
              </w:rPr>
              <w:t>SOLICITUD DE COTIZACIONES</w:t>
            </w:r>
          </w:p>
          <w:p w14:paraId="5425B78F" w14:textId="119D3E27" w:rsidR="008E51FE" w:rsidRDefault="008E51FE" w:rsidP="0069586A">
            <w:pPr>
              <w:spacing w:after="0" w:line="240" w:lineRule="auto"/>
              <w:rPr>
                <w:rFonts w:ascii="Arial" w:hAnsi="Arial" w:cs="Arial"/>
                <w:bCs/>
                <w:sz w:val="20"/>
                <w:szCs w:val="20"/>
                <w:lang w:eastAsia="es-CO"/>
              </w:rPr>
            </w:pPr>
          </w:p>
        </w:tc>
      </w:tr>
      <w:tr w:rsidR="00605D1E" w14:paraId="45FFC795" w14:textId="77777777" w:rsidTr="00DC2D7B">
        <w:tc>
          <w:tcPr>
            <w:tcW w:w="9350" w:type="dxa"/>
          </w:tcPr>
          <w:p w14:paraId="5866111E" w14:textId="77777777" w:rsidR="00605D1E" w:rsidRDefault="00605D1E" w:rsidP="0069586A">
            <w:pPr>
              <w:spacing w:after="0" w:line="240" w:lineRule="auto"/>
              <w:rPr>
                <w:rFonts w:ascii="Arial" w:hAnsi="Arial" w:cs="Arial"/>
                <w:bCs/>
                <w:sz w:val="20"/>
                <w:szCs w:val="20"/>
                <w:lang w:eastAsia="es-CO"/>
              </w:rPr>
            </w:pPr>
            <w:r w:rsidRPr="00605D1E">
              <w:rPr>
                <w:rFonts w:ascii="Arial" w:hAnsi="Arial" w:cs="Arial"/>
                <w:bCs/>
                <w:sz w:val="20"/>
                <w:szCs w:val="20"/>
                <w:lang w:eastAsia="es-CO"/>
              </w:rPr>
              <w:t>COTIZACIONES</w:t>
            </w:r>
          </w:p>
          <w:p w14:paraId="5425B78F" w14:textId="119D3E27" w:rsidR="008E51FE" w:rsidRDefault="008E51FE" w:rsidP="0069586A">
            <w:pPr>
              <w:spacing w:after="0" w:line="240" w:lineRule="auto"/>
              <w:rPr>
                <w:rFonts w:ascii="Arial" w:hAnsi="Arial" w:cs="Arial"/>
                <w:bCs/>
                <w:sz w:val="20"/>
                <w:szCs w:val="20"/>
                <w:lang w:eastAsia="es-CO"/>
              </w:rPr>
            </w:pPr>
          </w:p>
        </w:tc>
      </w:tr>
      <w:tr w:rsidR="00605D1E" w14:paraId="45FFC795" w14:textId="77777777" w:rsidTr="00DC2D7B">
        <w:tc>
          <w:tcPr>
            <w:tcW w:w="9350" w:type="dxa"/>
          </w:tcPr>
          <w:p w14:paraId="5866111E" w14:textId="77777777" w:rsidR="00605D1E" w:rsidRDefault="00605D1E" w:rsidP="0069586A">
            <w:pPr>
              <w:spacing w:after="0" w:line="240" w:lineRule="auto"/>
              <w:rPr>
                <w:rFonts w:ascii="Arial" w:hAnsi="Arial" w:cs="Arial"/>
                <w:bCs/>
                <w:sz w:val="20"/>
                <w:szCs w:val="20"/>
                <w:lang w:eastAsia="es-CO"/>
              </w:rPr>
            </w:pPr>
            <w:r w:rsidRPr="00605D1E">
              <w:rPr>
                <w:rFonts w:ascii="Arial" w:hAnsi="Arial" w:cs="Arial"/>
                <w:bCs/>
                <w:sz w:val="20"/>
                <w:szCs w:val="20"/>
                <w:lang w:eastAsia="es-CO"/>
              </w:rPr>
              <w:t>ESTUDIO DE MERCADO</w:t>
            </w:r>
          </w:p>
          <w:p w14:paraId="5425B78F" w14:textId="119D3E27" w:rsidR="008E51FE" w:rsidRDefault="008E51FE" w:rsidP="0069586A">
            <w:pPr>
              <w:spacing w:after="0" w:line="240" w:lineRule="auto"/>
              <w:rPr>
                <w:rFonts w:ascii="Arial" w:hAnsi="Arial" w:cs="Arial"/>
                <w:bCs/>
                <w:sz w:val="20"/>
                <w:szCs w:val="20"/>
                <w:lang w:eastAsia="es-CO"/>
              </w:rPr>
            </w:pPr>
          </w:p>
        </w:tc>
      </w:tr>
    </w:tbl>
    <w:p w14:paraId="35F534BB" w14:textId="77777777" w:rsidR="00827396" w:rsidRPr="00E042E1" w:rsidRDefault="00FB1D02">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w:t>
      </w:r>
      <w:r w:rsidR="002D4983" w:rsidRPr="00E042E1">
        <w:rPr>
          <w:rFonts w:ascii="Arial" w:hAnsi="Arial" w:cs="Arial"/>
          <w:b/>
          <w:bCs/>
          <w:sz w:val="20"/>
          <w:szCs w:val="20"/>
          <w:lang w:eastAsia="es-CO"/>
        </w:rPr>
        <w:t>4</w:t>
      </w:r>
      <w:r w:rsidR="00F35546" w:rsidRPr="00E042E1">
        <w:rPr>
          <w:rFonts w:ascii="Arial" w:hAnsi="Arial" w:cs="Arial"/>
          <w:b/>
          <w:bCs/>
          <w:sz w:val="20"/>
          <w:szCs w:val="20"/>
          <w:lang w:eastAsia="es-CO"/>
        </w:rPr>
        <w:t xml:space="preserve">. </w:t>
      </w:r>
      <w:r w:rsidR="00F35546" w:rsidRPr="00E042E1">
        <w:rPr>
          <w:rFonts w:ascii="Arial" w:hAnsi="Arial" w:cs="Arial"/>
          <w:b/>
          <w:bCs/>
          <w:sz w:val="20"/>
          <w:szCs w:val="20"/>
        </w:rPr>
        <w:t>RESPONSABLES INFORMACIÓN TÉCNICA (NECESIDAD, ACTIVIDADES, JUSTIFICACIÓN DE LA MODALIDAD, PERFIL Y DEMÁS ASPECTOS TÉCNICOS) ECONÓMICA, COMPETENCIA DEL MUNICIPIO, RIESGOS, GARANTÍAS, ACUERDOS COMERCIALES, PLAN DE ADQUISICIONES.</w:t>
      </w:r>
    </w:p>
    <w:p w14:paraId="1AF4AFEB" w14:textId="77777777" w:rsidR="00827396" w:rsidRPr="00E042E1" w:rsidRDefault="00827396">
      <w:pPr>
        <w:shd w:val="clear" w:color="auto" w:fill="FFFFFF"/>
        <w:spacing w:after="0" w:line="240" w:lineRule="auto"/>
        <w:jc w:val="both"/>
        <w:rPr>
          <w:rFonts w:ascii="Arial" w:hAnsi="Arial" w:cs="Arial"/>
          <w:b/>
          <w:bCs/>
          <w:sz w:val="20"/>
          <w:szCs w:val="20"/>
          <w:lang w:eastAsia="es-CO"/>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261"/>
      </w:tblGrid>
      <w:tr w:rsidR="00827396" w:rsidRPr="00E042E1" w14:paraId="67B5A777" w14:textId="77777777" w:rsidTr="00584B61">
        <w:trPr>
          <w:trHeight w:val="84"/>
        </w:trPr>
        <w:tc>
          <w:tcPr>
            <w:tcW w:w="2977" w:type="dxa"/>
          </w:tcPr>
          <w:p w14:paraId="380D96E0" w14:textId="77777777" w:rsidR="00827396" w:rsidRPr="00E042E1" w:rsidRDefault="00F35546">
            <w:pPr>
              <w:spacing w:after="0" w:line="240" w:lineRule="auto"/>
              <w:rPr>
                <w:rFonts w:ascii="Arial" w:hAnsi="Arial" w:cs="Arial"/>
                <w:bCs/>
                <w:sz w:val="20"/>
                <w:szCs w:val="20"/>
              </w:rPr>
            </w:pPr>
            <w:r w:rsidRPr="00E042E1">
              <w:rPr>
                <w:rFonts w:ascii="Arial" w:hAnsi="Arial" w:cs="Arial"/>
                <w:b/>
                <w:bCs/>
                <w:sz w:val="20"/>
                <w:szCs w:val="20"/>
              </w:rPr>
              <w:t>ELABORO</w:t>
            </w:r>
            <w:r w:rsidRPr="00E042E1">
              <w:rPr>
                <w:rFonts w:ascii="Arial" w:hAnsi="Arial" w:cs="Arial"/>
                <w:bCs/>
                <w:sz w:val="20"/>
                <w:szCs w:val="20"/>
              </w:rPr>
              <w:t>:</w:t>
            </w:r>
          </w:p>
          <w:p w14:paraId="7C61D44E" w14:textId="77777777" w:rsidR="00827396" w:rsidRPr="00E042E1" w:rsidRDefault="00827396">
            <w:pPr>
              <w:spacing w:after="0" w:line="240" w:lineRule="auto"/>
              <w:rPr>
                <w:rFonts w:ascii="Arial" w:hAnsi="Arial" w:cs="Arial"/>
                <w:bCs/>
                <w:sz w:val="20"/>
                <w:szCs w:val="20"/>
              </w:rPr>
            </w:pPr>
          </w:p>
          <w:p w14:paraId="501AB8BC" w14:textId="77777777" w:rsidR="00827396" w:rsidRPr="00E042E1" w:rsidRDefault="00827396">
            <w:pPr>
              <w:spacing w:after="0" w:line="240" w:lineRule="auto"/>
              <w:rPr>
                <w:rFonts w:ascii="Arial" w:hAnsi="Arial" w:cs="Arial"/>
                <w:bCs/>
                <w:sz w:val="20"/>
                <w:szCs w:val="20"/>
              </w:rPr>
            </w:pPr>
          </w:p>
          <w:p w14:paraId="2C2DDCA4" w14:textId="77777777" w:rsidR="00827396" w:rsidRPr="00E042E1" w:rsidRDefault="00827396">
            <w:pPr>
              <w:spacing w:after="0" w:line="240" w:lineRule="auto"/>
              <w:rPr>
                <w:rFonts w:ascii="Arial" w:hAnsi="Arial" w:cs="Arial"/>
                <w:bCs/>
                <w:sz w:val="20"/>
                <w:szCs w:val="20"/>
              </w:rPr>
            </w:pPr>
          </w:p>
          <w:p w14:paraId="4C76F8FD" w14:textId="20464720" w:rsidR="00467899" w:rsidRPr="00467899" w:rsidRDefault="00467899" w:rsidP="00467899">
            <w:pPr>
              <w:spacing w:after="0" w:line="240" w:lineRule="auto"/>
              <w:rPr>
                <w:rFonts w:ascii="Arial" w:hAnsi="Arial" w:cs="Arial"/>
                <w:bCs/>
                <w:sz w:val="20"/>
                <w:szCs w:val="20"/>
              </w:rPr>
            </w:pPr>
            <w:r w:rsidRPr="00467899">
              <w:rPr>
                <w:rFonts w:ascii="Arial" w:hAnsi="Arial" w:cs="Arial"/>
                <w:bCs/>
                <w:sz w:val="20"/>
                <w:szCs w:val="20"/>
              </w:rPr>
              <w:t xml:space="preserve">Nombre: </w:t>
            </w:r>
            <w:r w:rsidR="009B5128">
              <w:rPr>
                <w:rFonts w:ascii="Arial" w:hAnsi="Arial" w:cs="Arial"/>
                <w:bCs/>
                <w:sz w:val="20"/>
                <w:szCs w:val="20"/>
              </w:rPr>
              <w:t>ANGIE PAOLA BRAVO PALACIOS</w:t>
            </w:r>
          </w:p>
          <w:p w14:paraId="3074878B" w14:textId="44EC1A94" w:rsidR="00827396" w:rsidRPr="00E042E1" w:rsidRDefault="00467899" w:rsidP="00467899">
            <w:pPr>
              <w:spacing w:after="0" w:line="240" w:lineRule="auto"/>
              <w:rPr>
                <w:rFonts w:ascii="Arial" w:hAnsi="Arial" w:cs="Arial"/>
                <w:bCs/>
                <w:sz w:val="20"/>
                <w:szCs w:val="20"/>
              </w:rPr>
            </w:pPr>
            <w:r w:rsidRPr="00467899">
              <w:rPr>
                <w:rFonts w:ascii="Arial" w:hAnsi="Arial" w:cs="Arial"/>
                <w:bCs/>
                <w:sz w:val="20"/>
                <w:szCs w:val="20"/>
              </w:rPr>
              <w:t>Cargo: PROFESIONAL CONTRATADO</w:t>
            </w:r>
          </w:p>
        </w:tc>
        <w:tc>
          <w:tcPr>
            <w:tcW w:w="3260" w:type="dxa"/>
          </w:tcPr>
          <w:p w14:paraId="0180A64F" w14:textId="77777777" w:rsidR="00827396" w:rsidRPr="00E042E1" w:rsidRDefault="00F35546">
            <w:pPr>
              <w:spacing w:after="0" w:line="240" w:lineRule="auto"/>
              <w:rPr>
                <w:rFonts w:ascii="Arial" w:hAnsi="Arial" w:cs="Arial"/>
                <w:b/>
                <w:bCs/>
                <w:sz w:val="20"/>
                <w:szCs w:val="20"/>
              </w:rPr>
            </w:pPr>
            <w:r w:rsidRPr="00E042E1">
              <w:rPr>
                <w:rFonts w:ascii="Arial" w:hAnsi="Arial" w:cs="Arial"/>
                <w:b/>
                <w:bCs/>
                <w:sz w:val="20"/>
                <w:szCs w:val="20"/>
              </w:rPr>
              <w:t>REVISÓ:</w:t>
            </w:r>
          </w:p>
          <w:p w14:paraId="3F78CAC3" w14:textId="77777777" w:rsidR="00827396" w:rsidRPr="00E042E1" w:rsidRDefault="00827396">
            <w:pPr>
              <w:spacing w:after="0" w:line="240" w:lineRule="auto"/>
              <w:rPr>
                <w:rFonts w:ascii="Arial" w:hAnsi="Arial" w:cs="Arial"/>
                <w:bCs/>
                <w:sz w:val="20"/>
                <w:szCs w:val="20"/>
              </w:rPr>
            </w:pPr>
          </w:p>
          <w:p w14:paraId="18077F2C" w14:textId="77777777" w:rsidR="00827396" w:rsidRPr="00E042E1" w:rsidRDefault="00827396">
            <w:pPr>
              <w:spacing w:after="0" w:line="240" w:lineRule="auto"/>
              <w:rPr>
                <w:rFonts w:ascii="Arial" w:hAnsi="Arial" w:cs="Arial"/>
                <w:bCs/>
                <w:sz w:val="20"/>
                <w:szCs w:val="20"/>
              </w:rPr>
            </w:pPr>
          </w:p>
          <w:p w14:paraId="72A6823D" w14:textId="77777777" w:rsidR="00827396" w:rsidRPr="00E042E1" w:rsidRDefault="00827396">
            <w:pPr>
              <w:spacing w:after="0" w:line="240" w:lineRule="auto"/>
              <w:rPr>
                <w:rFonts w:ascii="Arial" w:hAnsi="Arial" w:cs="Arial"/>
                <w:bCs/>
                <w:sz w:val="20"/>
                <w:szCs w:val="20"/>
              </w:rPr>
            </w:pPr>
          </w:p>
          <w:p w14:paraId="1F8AAE8D" w14:textId="20832B73" w:rsidR="00467899" w:rsidRPr="00467899" w:rsidRDefault="00467899" w:rsidP="00467899">
            <w:pPr>
              <w:spacing w:after="0" w:line="240" w:lineRule="auto"/>
              <w:rPr>
                <w:rFonts w:ascii="Arial" w:hAnsi="Arial" w:cs="Arial"/>
                <w:bCs/>
                <w:sz w:val="20"/>
                <w:szCs w:val="20"/>
              </w:rPr>
            </w:pPr>
            <w:r w:rsidRPr="00467899">
              <w:rPr>
                <w:rFonts w:ascii="Arial" w:hAnsi="Arial" w:cs="Arial"/>
                <w:bCs/>
                <w:sz w:val="20"/>
                <w:szCs w:val="20"/>
              </w:rPr>
              <w:t xml:space="preserve">Nombre: </w:t>
            </w:r>
            <w:r w:rsidR="00463F5D" w:rsidRPr="00463F5D">
              <w:rPr>
                <w:rFonts w:ascii="Arial" w:hAnsi="Arial" w:cs="Arial"/>
                <w:bCs/>
                <w:sz w:val="20"/>
                <w:szCs w:val="20"/>
              </w:rPr>
              <w:t>MARTHA CECILIA ESPINOSA OTALORA</w:t>
            </w:r>
          </w:p>
          <w:p w14:paraId="2AB598CF" w14:textId="265713D7" w:rsidR="00827396" w:rsidRPr="00E042E1" w:rsidRDefault="00467899" w:rsidP="00467899">
            <w:pPr>
              <w:spacing w:after="0" w:line="240" w:lineRule="auto"/>
              <w:rPr>
                <w:rFonts w:ascii="Arial" w:hAnsi="Arial" w:cs="Arial"/>
                <w:sz w:val="20"/>
                <w:szCs w:val="20"/>
              </w:rPr>
            </w:pPr>
            <w:r w:rsidRPr="00467899">
              <w:rPr>
                <w:rFonts w:ascii="Arial" w:hAnsi="Arial" w:cs="Arial"/>
                <w:bCs/>
                <w:sz w:val="20"/>
                <w:szCs w:val="20"/>
              </w:rPr>
              <w:t>Cargo:  JEFE OFICINA ASESORA DE PLANEACIÓN</w:t>
            </w:r>
          </w:p>
        </w:tc>
        <w:tc>
          <w:tcPr>
            <w:tcW w:w="3261" w:type="dxa"/>
          </w:tcPr>
          <w:p w14:paraId="13B40941" w14:textId="77777777" w:rsidR="00827396" w:rsidRPr="00E042E1" w:rsidRDefault="00F35546">
            <w:pPr>
              <w:spacing w:after="0" w:line="240" w:lineRule="auto"/>
              <w:rPr>
                <w:rFonts w:ascii="Arial" w:hAnsi="Arial" w:cs="Arial"/>
                <w:b/>
                <w:bCs/>
                <w:sz w:val="20"/>
                <w:szCs w:val="20"/>
              </w:rPr>
            </w:pPr>
            <w:r w:rsidRPr="00E042E1">
              <w:rPr>
                <w:rFonts w:ascii="Arial" w:hAnsi="Arial" w:cs="Arial"/>
                <w:b/>
                <w:bCs/>
                <w:sz w:val="20"/>
                <w:szCs w:val="20"/>
              </w:rPr>
              <w:t>APROBÓ:</w:t>
            </w:r>
          </w:p>
          <w:p w14:paraId="7CD3C419" w14:textId="77777777" w:rsidR="00827396" w:rsidRPr="00E042E1" w:rsidRDefault="00827396">
            <w:pPr>
              <w:spacing w:after="0" w:line="240" w:lineRule="auto"/>
              <w:rPr>
                <w:rFonts w:ascii="Arial" w:hAnsi="Arial" w:cs="Arial"/>
                <w:bCs/>
                <w:sz w:val="20"/>
                <w:szCs w:val="20"/>
              </w:rPr>
            </w:pPr>
          </w:p>
          <w:p w14:paraId="6316E9D7" w14:textId="77777777" w:rsidR="00827396" w:rsidRPr="00E042E1" w:rsidRDefault="00827396">
            <w:pPr>
              <w:spacing w:after="0" w:line="240" w:lineRule="auto"/>
              <w:rPr>
                <w:rFonts w:ascii="Arial" w:hAnsi="Arial" w:cs="Arial"/>
                <w:bCs/>
                <w:sz w:val="20"/>
                <w:szCs w:val="20"/>
              </w:rPr>
            </w:pPr>
          </w:p>
          <w:p w14:paraId="0115D991" w14:textId="77777777" w:rsidR="00827396" w:rsidRPr="00E042E1" w:rsidRDefault="00827396">
            <w:pPr>
              <w:spacing w:after="0" w:line="240" w:lineRule="auto"/>
              <w:rPr>
                <w:rFonts w:ascii="Arial" w:hAnsi="Arial" w:cs="Arial"/>
                <w:bCs/>
                <w:sz w:val="20"/>
                <w:szCs w:val="20"/>
              </w:rPr>
            </w:pPr>
          </w:p>
          <w:p w14:paraId="1CE5C472" w14:textId="77777777" w:rsidR="00467899" w:rsidRPr="00467899" w:rsidRDefault="00467899" w:rsidP="00467899">
            <w:pPr>
              <w:spacing w:after="0" w:line="240" w:lineRule="auto"/>
              <w:rPr>
                <w:rFonts w:ascii="Arial" w:hAnsi="Arial" w:cs="Arial"/>
                <w:bCs/>
                <w:sz w:val="20"/>
                <w:szCs w:val="20"/>
              </w:rPr>
            </w:pPr>
            <w:r w:rsidRPr="00467899">
              <w:rPr>
                <w:rFonts w:ascii="Arial" w:hAnsi="Arial" w:cs="Arial"/>
                <w:bCs/>
                <w:sz w:val="20"/>
                <w:szCs w:val="20"/>
              </w:rPr>
              <w:t>Nombre: </w:t>
            </w:r>
          </w:p>
          <w:p w14:paraId="7392F45E" w14:textId="35ADF8C5" w:rsidR="00827396" w:rsidRPr="00E042E1" w:rsidRDefault="00467899" w:rsidP="00467899">
            <w:pPr>
              <w:spacing w:after="0" w:line="240" w:lineRule="auto"/>
              <w:rPr>
                <w:rFonts w:ascii="Arial" w:hAnsi="Arial" w:cs="Arial"/>
                <w:sz w:val="20"/>
                <w:szCs w:val="20"/>
              </w:rPr>
            </w:pPr>
            <w:r w:rsidRPr="00467899">
              <w:rPr>
                <w:rFonts w:ascii="Arial" w:hAnsi="Arial" w:cs="Arial"/>
                <w:bCs/>
                <w:sz w:val="20"/>
                <w:szCs w:val="20"/>
              </w:rPr>
              <w:t>Cargo: </w:t>
            </w:r>
          </w:p>
        </w:tc>
      </w:tr>
    </w:tbl>
    <w:p w14:paraId="3EE68108" w14:textId="77777777" w:rsidR="00827396" w:rsidRPr="00E042E1" w:rsidRDefault="00827396">
      <w:pPr>
        <w:spacing w:after="0" w:line="240" w:lineRule="auto"/>
        <w:jc w:val="center"/>
        <w:rPr>
          <w:rFonts w:ascii="Arial" w:hAnsi="Arial" w:cs="Arial"/>
          <w:b/>
          <w:bCs/>
          <w:sz w:val="20"/>
          <w:szCs w:val="20"/>
          <w:lang w:eastAsia="es-CO"/>
        </w:rPr>
      </w:pPr>
    </w:p>
    <w:p w14:paraId="2BF0F2F7" w14:textId="77777777" w:rsidR="00827396" w:rsidRPr="00E042E1" w:rsidRDefault="00F35546">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w:t>
      </w:r>
      <w:r w:rsidR="002D4983" w:rsidRPr="00E042E1">
        <w:rPr>
          <w:rFonts w:ascii="Arial" w:hAnsi="Arial" w:cs="Arial"/>
          <w:b/>
          <w:bCs/>
          <w:sz w:val="20"/>
          <w:szCs w:val="20"/>
          <w:lang w:eastAsia="es-CO"/>
        </w:rPr>
        <w:t>5</w:t>
      </w:r>
      <w:r w:rsidRPr="00E042E1">
        <w:rPr>
          <w:rFonts w:ascii="Arial" w:hAnsi="Arial" w:cs="Arial"/>
          <w:b/>
          <w:bCs/>
          <w:sz w:val="20"/>
          <w:szCs w:val="20"/>
          <w:lang w:eastAsia="es-CO"/>
        </w:rPr>
        <w:t xml:space="preserve">. </w:t>
      </w:r>
      <w:r w:rsidRPr="00E042E1">
        <w:rPr>
          <w:rFonts w:ascii="Arial" w:hAnsi="Arial" w:cs="Arial"/>
          <w:b/>
          <w:bCs/>
          <w:sz w:val="20"/>
          <w:szCs w:val="20"/>
        </w:rPr>
        <w:t>CERTIFICACIÓN DE INEXISTENCIA O INSUFICIENCIA DE PERSONAL DE PLANTA PARA EJECUTAR LAS ACTIVIDADES A CONTRATAR.</w:t>
      </w:r>
    </w:p>
    <w:p w14:paraId="55A5A627" w14:textId="77777777" w:rsidR="00827396" w:rsidRPr="00E042E1" w:rsidRDefault="00827396">
      <w:pPr>
        <w:shd w:val="clear" w:color="auto" w:fill="FFFFFF"/>
        <w:spacing w:after="0" w:line="240" w:lineRule="auto"/>
        <w:jc w:val="both"/>
        <w:rPr>
          <w:rFonts w:ascii="Arial" w:hAnsi="Arial" w:cs="Arial"/>
          <w:b/>
          <w:bCs/>
          <w:sz w:val="20"/>
          <w:szCs w:val="20"/>
          <w:lang w:eastAsia="es-CO"/>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9"/>
        <w:gridCol w:w="4749"/>
      </w:tblGrid>
      <w:tr w:rsidR="00C40914" w:rsidRPr="00E042E1" w14:paraId="5A75E119" w14:textId="77777777" w:rsidTr="00221BE1">
        <w:trPr>
          <w:trHeight w:val="1309"/>
        </w:trPr>
        <w:tc>
          <w:tcPr>
            <w:tcW w:w="4749" w:type="dxa"/>
            <w:tcBorders>
              <w:top w:val="single" w:sz="4" w:space="0" w:color="auto"/>
              <w:left w:val="single" w:sz="4" w:space="0" w:color="auto"/>
              <w:bottom w:val="single" w:sz="4" w:space="0" w:color="auto"/>
              <w:right w:val="single" w:sz="4" w:space="0" w:color="auto"/>
            </w:tcBorders>
          </w:tcPr>
          <w:p w14:paraId="53DD609D" w14:textId="4323CA1B" w:rsidR="00C40914" w:rsidRPr="00C7174E" w:rsidRDefault="00C40914" w:rsidP="005A09E1">
            <w:pPr>
              <w:pStyle w:val="Sinespaciado"/>
              <w:jc w:val="center"/>
              <w:rPr>
                <w:rFonts w:ascii="Arial" w:hAnsi="Arial" w:cs="Arial"/>
                <w:b/>
                <w:sz w:val="20"/>
                <w:szCs w:val="20"/>
                <w:lang w:eastAsia="es-CO"/>
              </w:rPr>
            </w:pPr>
            <w:r>
              <w:rPr>
                <w:rFonts w:ascii="Arial" w:hAnsi="Arial" w:cs="Arial"/>
                <w:b/>
                <w:sz w:val="20"/>
                <w:szCs w:val="20"/>
              </w:rPr>
              <w:t>ELABORO</w:t>
            </w:r>
            <w:r w:rsidRPr="00C7174E">
              <w:rPr>
                <w:rFonts w:ascii="Arial" w:hAnsi="Arial" w:cs="Arial"/>
                <w:b/>
                <w:sz w:val="20"/>
                <w:szCs w:val="20"/>
              </w:rPr>
              <w:t>:</w:t>
            </w:r>
          </w:p>
          <w:p w14:paraId="6ED056C0" w14:textId="77777777" w:rsidR="00C40914" w:rsidRPr="00C7174E" w:rsidRDefault="00C40914" w:rsidP="005A09E1">
            <w:pPr>
              <w:pStyle w:val="Sinespaciado"/>
              <w:jc w:val="center"/>
              <w:rPr>
                <w:rFonts w:ascii="Arial" w:hAnsi="Arial" w:cs="Arial"/>
                <w:sz w:val="20"/>
                <w:szCs w:val="20"/>
                <w:lang w:eastAsia="es-CO"/>
              </w:rPr>
            </w:pPr>
          </w:p>
          <w:p w14:paraId="5A0765A1" w14:textId="77777777" w:rsidR="00C40914" w:rsidRPr="00C7174E" w:rsidRDefault="00C40914" w:rsidP="00C40914">
            <w:pPr>
              <w:pStyle w:val="Sinespaciado"/>
              <w:rPr>
                <w:rFonts w:ascii="Arial" w:hAnsi="Arial" w:cs="Arial"/>
                <w:sz w:val="20"/>
                <w:szCs w:val="20"/>
              </w:rPr>
            </w:pPr>
            <w:r w:rsidRPr="00C7174E">
              <w:rPr>
                <w:rFonts w:ascii="Arial" w:hAnsi="Arial" w:cs="Arial"/>
                <w:sz w:val="20"/>
                <w:szCs w:val="20"/>
              </w:rPr>
              <w:t>Nombre: </w:t>
            </w:r>
          </w:p>
          <w:p w14:paraId="3443BE98" w14:textId="68D2A70E" w:rsidR="00C40914" w:rsidRPr="00C7174E" w:rsidRDefault="00C40914" w:rsidP="00C40914">
            <w:pPr>
              <w:pStyle w:val="Sinespaciado"/>
              <w:rPr>
                <w:rFonts w:ascii="Arial" w:hAnsi="Arial" w:cs="Arial"/>
                <w:sz w:val="20"/>
                <w:szCs w:val="20"/>
                <w:lang w:eastAsia="es-CO"/>
              </w:rPr>
            </w:pPr>
            <w:r w:rsidRPr="00C7174E">
              <w:rPr>
                <w:rFonts w:ascii="Arial" w:hAnsi="Arial" w:cs="Arial"/>
                <w:sz w:val="20"/>
                <w:szCs w:val="20"/>
              </w:rPr>
              <w:t>Cargo: </w:t>
            </w:r>
          </w:p>
        </w:tc>
        <w:tc>
          <w:tcPr>
            <w:tcW w:w="4749" w:type="dxa"/>
            <w:tcBorders>
              <w:top w:val="single" w:sz="4" w:space="0" w:color="auto"/>
              <w:left w:val="single" w:sz="4" w:space="0" w:color="auto"/>
              <w:bottom w:val="single" w:sz="4" w:space="0" w:color="auto"/>
              <w:right w:val="single" w:sz="4" w:space="0" w:color="auto"/>
            </w:tcBorders>
          </w:tcPr>
          <w:p w14:paraId="776533E5" w14:textId="24FEEA5E" w:rsidR="00C40914" w:rsidRPr="00C40914" w:rsidRDefault="00C40914" w:rsidP="005A09E1">
            <w:pPr>
              <w:pStyle w:val="Sinespaciado"/>
              <w:jc w:val="center"/>
              <w:rPr>
                <w:rFonts w:ascii="Arial" w:hAnsi="Arial" w:cs="Arial"/>
                <w:sz w:val="20"/>
                <w:szCs w:val="20"/>
                <w:lang w:eastAsia="es-CO"/>
              </w:rPr>
            </w:pPr>
            <w:r w:rsidRPr="00E17009">
              <w:rPr>
                <w:rFonts w:ascii="Arial" w:hAnsi="Arial" w:cs="Arial"/>
                <w:b/>
                <w:sz w:val="20"/>
                <w:szCs w:val="20"/>
                <w:lang w:eastAsia="es-CO"/>
              </w:rPr>
              <w:t>APROBÓ</w:t>
            </w:r>
            <w:r w:rsidRPr="00C40914">
              <w:rPr>
                <w:rFonts w:ascii="Arial" w:hAnsi="Arial" w:cs="Arial"/>
                <w:sz w:val="20"/>
                <w:szCs w:val="20"/>
                <w:lang w:eastAsia="es-CO"/>
              </w:rPr>
              <w:t>:</w:t>
            </w:r>
          </w:p>
          <w:p w14:paraId="01AE009E" w14:textId="77777777" w:rsidR="00C40914" w:rsidRDefault="00C40914" w:rsidP="005A09E1">
            <w:pPr>
              <w:pStyle w:val="Sinespaciado"/>
              <w:jc w:val="center"/>
              <w:rPr>
                <w:rFonts w:ascii="Arial" w:hAnsi="Arial" w:cs="Arial"/>
                <w:color w:val="FF0000"/>
                <w:sz w:val="20"/>
                <w:szCs w:val="20"/>
                <w:lang w:eastAsia="es-CO"/>
              </w:rPr>
            </w:pPr>
          </w:p>
          <w:p w14:paraId="49414C4E" w14:textId="77777777" w:rsidR="001268E4" w:rsidRDefault="00C40914" w:rsidP="00C40914">
            <w:pPr>
              <w:pStyle w:val="Sinespaciado"/>
              <w:rPr>
                <w:rFonts w:ascii="Arial" w:hAnsi="Arial" w:cs="Arial"/>
                <w:sz w:val="20"/>
                <w:szCs w:val="20"/>
              </w:rPr>
            </w:pPr>
            <w:r w:rsidRPr="00C7174E">
              <w:rPr>
                <w:rFonts w:ascii="Arial" w:hAnsi="Arial" w:cs="Arial"/>
                <w:sz w:val="20"/>
                <w:szCs w:val="20"/>
              </w:rPr>
              <w:t xml:space="preserve">Nombre: </w:t>
            </w:r>
            <w:r w:rsidR="001268E4" w:rsidRPr="001268E4">
              <w:rPr>
                <w:rFonts w:ascii="Arial" w:hAnsi="Arial" w:cs="Arial"/>
                <w:sz w:val="20"/>
                <w:szCs w:val="20"/>
              </w:rPr>
              <w:t>CARMEN EMILIA GALVAN TAMAYO</w:t>
            </w:r>
          </w:p>
          <w:p w14:paraId="6E9EBAEC" w14:textId="16BA3C75" w:rsidR="00C40914" w:rsidRPr="00467899" w:rsidRDefault="00C40914" w:rsidP="00C40914">
            <w:pPr>
              <w:pStyle w:val="Sinespaciado"/>
              <w:rPr>
                <w:rFonts w:ascii="Arial" w:hAnsi="Arial" w:cs="Arial"/>
                <w:color w:val="FF0000"/>
                <w:sz w:val="20"/>
                <w:szCs w:val="20"/>
                <w:lang w:eastAsia="es-CO"/>
              </w:rPr>
            </w:pPr>
            <w:r w:rsidRPr="00C7174E">
              <w:rPr>
                <w:rFonts w:ascii="Arial" w:hAnsi="Arial" w:cs="Arial"/>
                <w:sz w:val="20"/>
                <w:szCs w:val="20"/>
              </w:rPr>
              <w:t xml:space="preserve">Cargo: </w:t>
            </w:r>
            <w:r w:rsidR="007A65E1" w:rsidRPr="007A65E1">
              <w:rPr>
                <w:rFonts w:ascii="Arial" w:hAnsi="Arial" w:cs="Arial"/>
                <w:sz w:val="20"/>
                <w:szCs w:val="20"/>
              </w:rPr>
              <w:t>SECRETARIO(A) DE DESPACHO SECRETARIA GENERAL</w:t>
            </w:r>
          </w:p>
        </w:tc>
      </w:tr>
    </w:tbl>
    <w:p w14:paraId="7749758A" w14:textId="77777777" w:rsidR="00827396" w:rsidRPr="00E042E1" w:rsidRDefault="00827396">
      <w:pPr>
        <w:shd w:val="clear" w:color="auto" w:fill="FFFFFF"/>
        <w:spacing w:after="0" w:line="240" w:lineRule="auto"/>
        <w:jc w:val="both"/>
        <w:rPr>
          <w:rFonts w:ascii="Arial" w:hAnsi="Arial" w:cs="Arial"/>
          <w:b/>
          <w:bCs/>
          <w:sz w:val="20"/>
          <w:szCs w:val="20"/>
          <w:lang w:eastAsia="es-CO"/>
        </w:rPr>
      </w:pPr>
    </w:p>
    <w:p w14:paraId="582F19D4" w14:textId="77777777" w:rsidR="00827396" w:rsidRPr="00E042E1" w:rsidRDefault="00F35546">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w:t>
      </w:r>
      <w:r w:rsidR="002D4983" w:rsidRPr="00E042E1">
        <w:rPr>
          <w:rFonts w:ascii="Arial" w:hAnsi="Arial" w:cs="Arial"/>
          <w:b/>
          <w:bCs/>
          <w:sz w:val="20"/>
          <w:szCs w:val="20"/>
          <w:lang w:eastAsia="es-CO"/>
        </w:rPr>
        <w:t>6</w:t>
      </w:r>
      <w:r w:rsidRPr="00E042E1">
        <w:rPr>
          <w:rFonts w:ascii="Arial" w:hAnsi="Arial" w:cs="Arial"/>
          <w:b/>
          <w:bCs/>
          <w:sz w:val="20"/>
          <w:szCs w:val="20"/>
          <w:lang w:eastAsia="es-CO"/>
        </w:rPr>
        <w:t xml:space="preserve">. </w:t>
      </w:r>
      <w:r w:rsidRPr="00E042E1">
        <w:rPr>
          <w:rFonts w:ascii="Arial" w:hAnsi="Arial" w:cs="Arial"/>
          <w:b/>
          <w:bCs/>
          <w:sz w:val="20"/>
          <w:szCs w:val="20"/>
        </w:rPr>
        <w:t>REVISIÓN TÉCNICA QUE ESTABLECE QUE EL OBJETO Y ACTIVIDADES A CONTRATAR SE AJUSTA AL PROYECTO DE INVERSIÓN REGISTRADO- BBPIM, COMPETENCIA DEL MUNICIPIO Y ORIGEN DE RECURSOS A INVERTIR, Y PAA.</w:t>
      </w:r>
    </w:p>
    <w:p w14:paraId="21FECD08" w14:textId="77777777" w:rsidR="00827396" w:rsidRPr="00E042E1" w:rsidRDefault="00827396">
      <w:pPr>
        <w:shd w:val="clear" w:color="auto" w:fill="FFFFFF"/>
        <w:spacing w:after="0" w:line="240" w:lineRule="auto"/>
        <w:rPr>
          <w:rFonts w:ascii="Arial" w:hAnsi="Arial" w:cs="Arial"/>
          <w:b/>
          <w:bCs/>
          <w:sz w:val="20"/>
          <w:szCs w:val="20"/>
          <w:lang w:eastAsia="es-CO"/>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4394"/>
      </w:tblGrid>
      <w:tr w:rsidR="00827396" w:rsidRPr="00E042E1" w14:paraId="4999A95E" w14:textId="77777777" w:rsidTr="00584B61">
        <w:trPr>
          <w:trHeight w:val="439"/>
        </w:trPr>
        <w:tc>
          <w:tcPr>
            <w:tcW w:w="5104" w:type="dxa"/>
          </w:tcPr>
          <w:p w14:paraId="470C7EC7" w14:textId="77777777" w:rsidR="00827396" w:rsidRPr="00E042E1" w:rsidRDefault="00F35546">
            <w:pPr>
              <w:spacing w:after="0" w:line="240" w:lineRule="auto"/>
              <w:rPr>
                <w:rFonts w:ascii="Arial" w:hAnsi="Arial" w:cs="Arial"/>
                <w:b/>
                <w:bCs/>
                <w:sz w:val="20"/>
                <w:szCs w:val="20"/>
              </w:rPr>
            </w:pPr>
            <w:r w:rsidRPr="00E042E1">
              <w:rPr>
                <w:rFonts w:ascii="Arial" w:hAnsi="Arial" w:cs="Arial"/>
                <w:b/>
                <w:bCs/>
                <w:sz w:val="20"/>
                <w:szCs w:val="20"/>
              </w:rPr>
              <w:t>REVISO: BANCO DE PROYECTOS Y CORROBORÓ PLAN ANUAL DE ADQUISICIONES</w:t>
            </w:r>
          </w:p>
          <w:p w14:paraId="45686E16" w14:textId="77777777" w:rsidR="00827396" w:rsidRPr="00E042E1" w:rsidRDefault="00827396">
            <w:pPr>
              <w:spacing w:after="0" w:line="240" w:lineRule="auto"/>
              <w:rPr>
                <w:rFonts w:ascii="Arial" w:hAnsi="Arial" w:cs="Arial"/>
                <w:b/>
                <w:bCs/>
                <w:sz w:val="20"/>
                <w:szCs w:val="20"/>
              </w:rPr>
            </w:pPr>
          </w:p>
          <w:p w14:paraId="52541B02" w14:textId="77777777" w:rsidR="00827396" w:rsidRPr="00E042E1" w:rsidRDefault="00827396">
            <w:pPr>
              <w:spacing w:after="0" w:line="240" w:lineRule="auto"/>
              <w:rPr>
                <w:rFonts w:ascii="Arial" w:hAnsi="Arial" w:cs="Arial"/>
                <w:sz w:val="20"/>
                <w:szCs w:val="20"/>
              </w:rPr>
            </w:pPr>
          </w:p>
          <w:p w14:paraId="60824D03" w14:textId="77777777" w:rsidR="003623D0" w:rsidRPr="003623D0" w:rsidRDefault="003623D0" w:rsidP="003623D0">
            <w:pPr>
              <w:spacing w:after="0" w:line="240" w:lineRule="auto"/>
              <w:rPr>
                <w:rFonts w:ascii="Arial" w:hAnsi="Arial" w:cs="Arial"/>
                <w:sz w:val="20"/>
                <w:szCs w:val="20"/>
              </w:rPr>
            </w:pPr>
            <w:r w:rsidRPr="003623D0">
              <w:rPr>
                <w:rFonts w:ascii="Arial" w:hAnsi="Arial" w:cs="Arial"/>
                <w:sz w:val="20"/>
                <w:szCs w:val="20"/>
              </w:rPr>
              <w:t>Nombre: CESAR JAVIER MORENO AVILA</w:t>
            </w:r>
          </w:p>
          <w:p w14:paraId="424F1B51" w14:textId="01D152F8" w:rsidR="00827396" w:rsidRPr="00E042E1" w:rsidRDefault="003623D0" w:rsidP="003623D0">
            <w:pPr>
              <w:spacing w:after="0" w:line="240" w:lineRule="auto"/>
              <w:rPr>
                <w:rFonts w:ascii="Arial" w:hAnsi="Arial" w:cs="Arial"/>
                <w:color w:val="FF0000"/>
                <w:sz w:val="20"/>
                <w:szCs w:val="20"/>
              </w:rPr>
            </w:pPr>
            <w:r w:rsidRPr="003623D0">
              <w:rPr>
                <w:rFonts w:ascii="Arial" w:hAnsi="Arial" w:cs="Arial"/>
                <w:sz w:val="20"/>
                <w:szCs w:val="20"/>
              </w:rPr>
              <w:t xml:space="preserve">Cargo: </w:t>
            </w:r>
            <w:bookmarkStart w:id="30" w:name="_Hlk137538207"/>
            <w:r w:rsidRPr="003623D0">
              <w:rPr>
                <w:rFonts w:ascii="Arial" w:hAnsi="Arial" w:cs="Arial"/>
                <w:sz w:val="20"/>
                <w:szCs w:val="20"/>
              </w:rPr>
              <w:t> PROFESIONAL CONTRATADO</w:t>
            </w:r>
            <w:bookmarkEnd w:id="30"/>
          </w:p>
        </w:tc>
        <w:tc>
          <w:tcPr>
            <w:tcW w:w="4394" w:type="dxa"/>
          </w:tcPr>
          <w:p w14:paraId="6FD7BCAD" w14:textId="77777777" w:rsidR="00827396" w:rsidRPr="00E042E1" w:rsidRDefault="00F35546">
            <w:pPr>
              <w:spacing w:after="0" w:line="240" w:lineRule="auto"/>
              <w:rPr>
                <w:rFonts w:ascii="Arial" w:hAnsi="Arial" w:cs="Arial"/>
                <w:b/>
                <w:sz w:val="20"/>
                <w:szCs w:val="20"/>
              </w:rPr>
            </w:pPr>
            <w:r w:rsidRPr="00E042E1">
              <w:rPr>
                <w:rFonts w:ascii="Arial" w:hAnsi="Arial" w:cs="Arial"/>
                <w:b/>
                <w:sz w:val="20"/>
                <w:szCs w:val="20"/>
              </w:rPr>
              <w:t>APROBÓ:</w:t>
            </w:r>
          </w:p>
          <w:p w14:paraId="426E3946" w14:textId="77777777" w:rsidR="00827396" w:rsidRPr="00E042E1" w:rsidRDefault="00827396">
            <w:pPr>
              <w:spacing w:after="0" w:line="240" w:lineRule="auto"/>
              <w:rPr>
                <w:rFonts w:ascii="Arial" w:hAnsi="Arial" w:cs="Arial"/>
                <w:sz w:val="20"/>
                <w:szCs w:val="20"/>
              </w:rPr>
            </w:pPr>
          </w:p>
          <w:p w14:paraId="19981929" w14:textId="77777777" w:rsidR="00827396" w:rsidRPr="00E042E1" w:rsidRDefault="00827396">
            <w:pPr>
              <w:spacing w:after="0" w:line="240" w:lineRule="auto"/>
              <w:rPr>
                <w:rFonts w:ascii="Arial" w:hAnsi="Arial" w:cs="Arial"/>
                <w:sz w:val="20"/>
                <w:szCs w:val="20"/>
              </w:rPr>
            </w:pPr>
          </w:p>
          <w:p w14:paraId="7B09EE7E" w14:textId="77777777" w:rsidR="00827396" w:rsidRPr="00E042E1" w:rsidRDefault="00827396">
            <w:pPr>
              <w:spacing w:after="0" w:line="240" w:lineRule="auto"/>
              <w:rPr>
                <w:rFonts w:ascii="Arial" w:hAnsi="Arial" w:cs="Arial"/>
                <w:sz w:val="20"/>
                <w:szCs w:val="20"/>
              </w:rPr>
            </w:pPr>
          </w:p>
          <w:p w14:paraId="51E590F2" w14:textId="77777777" w:rsidR="003623D0" w:rsidRPr="003623D0" w:rsidRDefault="003623D0" w:rsidP="003623D0">
            <w:pPr>
              <w:spacing w:after="0" w:line="240" w:lineRule="auto"/>
              <w:rPr>
                <w:rFonts w:ascii="Arial" w:hAnsi="Arial" w:cs="Arial"/>
                <w:sz w:val="20"/>
                <w:szCs w:val="20"/>
              </w:rPr>
            </w:pPr>
            <w:r w:rsidRPr="003623D0">
              <w:rPr>
                <w:rFonts w:ascii="Arial" w:hAnsi="Arial" w:cs="Arial"/>
                <w:sz w:val="20"/>
                <w:szCs w:val="20"/>
              </w:rPr>
              <w:t>Nombre: </w:t>
            </w:r>
          </w:p>
          <w:p w14:paraId="2FE043E6" w14:textId="6EF686ED" w:rsidR="00827396" w:rsidRPr="00E042E1" w:rsidRDefault="003623D0" w:rsidP="003623D0">
            <w:pPr>
              <w:spacing w:after="0" w:line="240" w:lineRule="auto"/>
              <w:rPr>
                <w:rFonts w:ascii="Arial" w:hAnsi="Arial" w:cs="Arial"/>
                <w:color w:val="FF0000"/>
                <w:sz w:val="20"/>
                <w:szCs w:val="20"/>
              </w:rPr>
            </w:pPr>
            <w:r w:rsidRPr="003623D0">
              <w:rPr>
                <w:rFonts w:ascii="Arial" w:hAnsi="Arial" w:cs="Arial"/>
                <w:sz w:val="20"/>
                <w:szCs w:val="20"/>
              </w:rPr>
              <w:t>Cargo: </w:t>
            </w:r>
          </w:p>
        </w:tc>
      </w:tr>
    </w:tbl>
    <w:p w14:paraId="2E935E9B" w14:textId="77777777" w:rsidR="00827396" w:rsidRPr="00E042E1" w:rsidRDefault="00827396">
      <w:pPr>
        <w:shd w:val="clear" w:color="auto" w:fill="FFFFFF"/>
        <w:spacing w:after="0" w:line="240" w:lineRule="auto"/>
        <w:rPr>
          <w:rFonts w:ascii="Arial" w:hAnsi="Arial" w:cs="Arial"/>
          <w:b/>
          <w:bCs/>
          <w:sz w:val="20"/>
          <w:szCs w:val="20"/>
          <w:lang w:eastAsia="es-CO"/>
        </w:rPr>
      </w:pPr>
    </w:p>
    <w:p w14:paraId="66A127B7" w14:textId="77777777" w:rsidR="00827396" w:rsidRPr="00E042E1" w:rsidRDefault="00FB1D02">
      <w:pPr>
        <w:shd w:val="clear" w:color="auto" w:fill="DEEAF6"/>
        <w:tabs>
          <w:tab w:val="left" w:pos="-142"/>
        </w:tabs>
        <w:spacing w:after="0" w:line="240" w:lineRule="auto"/>
        <w:ind w:left="-142"/>
        <w:jc w:val="center"/>
        <w:rPr>
          <w:rFonts w:ascii="Arial" w:hAnsi="Arial" w:cs="Arial"/>
          <w:b/>
          <w:bCs/>
          <w:sz w:val="20"/>
          <w:szCs w:val="20"/>
        </w:rPr>
      </w:pPr>
      <w:r w:rsidRPr="00E042E1">
        <w:rPr>
          <w:rFonts w:ascii="Arial" w:hAnsi="Arial" w:cs="Arial"/>
          <w:b/>
          <w:bCs/>
          <w:sz w:val="20"/>
          <w:szCs w:val="20"/>
          <w:lang w:eastAsia="es-CO"/>
        </w:rPr>
        <w:t>1</w:t>
      </w:r>
      <w:r w:rsidR="002D4983" w:rsidRPr="00E042E1">
        <w:rPr>
          <w:rFonts w:ascii="Arial" w:hAnsi="Arial" w:cs="Arial"/>
          <w:b/>
          <w:bCs/>
          <w:sz w:val="20"/>
          <w:szCs w:val="20"/>
          <w:lang w:eastAsia="es-CO"/>
        </w:rPr>
        <w:t>7</w:t>
      </w:r>
      <w:r w:rsidR="00F35546" w:rsidRPr="00E042E1">
        <w:rPr>
          <w:rFonts w:ascii="Arial" w:hAnsi="Arial" w:cs="Arial"/>
          <w:b/>
          <w:bCs/>
          <w:sz w:val="20"/>
          <w:szCs w:val="20"/>
          <w:lang w:eastAsia="es-CO"/>
        </w:rPr>
        <w:t xml:space="preserve">. </w:t>
      </w:r>
      <w:r w:rsidR="00F35546" w:rsidRPr="00E042E1">
        <w:rPr>
          <w:rFonts w:ascii="Arial" w:hAnsi="Arial" w:cs="Arial"/>
          <w:b/>
          <w:bCs/>
          <w:sz w:val="20"/>
          <w:szCs w:val="20"/>
        </w:rPr>
        <w:t xml:space="preserve">FUNDAMENTO JURÍDICO QUE SOPORTA LA MODALIDAD DE CONTRATACIÓN  </w:t>
      </w:r>
    </w:p>
    <w:p w14:paraId="4F7D754A" w14:textId="77777777" w:rsidR="00827396" w:rsidRPr="00E042E1" w:rsidRDefault="00827396">
      <w:pPr>
        <w:shd w:val="clear" w:color="auto" w:fill="FFFFFF" w:themeFill="background1"/>
        <w:spacing w:after="0" w:line="240" w:lineRule="auto"/>
        <w:jc w:val="center"/>
        <w:rPr>
          <w:rFonts w:ascii="Arial" w:hAnsi="Arial" w:cs="Arial"/>
          <w:b/>
          <w:bCs/>
          <w:i/>
          <w:sz w:val="20"/>
          <w:szCs w:val="20"/>
          <w:lang w:eastAsia="es-CO"/>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4394"/>
      </w:tblGrid>
      <w:tr w:rsidR="00827396" w:rsidRPr="00E042E1" w14:paraId="59DED6C0" w14:textId="77777777" w:rsidTr="00584B61">
        <w:trPr>
          <w:trHeight w:val="84"/>
        </w:trPr>
        <w:tc>
          <w:tcPr>
            <w:tcW w:w="5104" w:type="dxa"/>
          </w:tcPr>
          <w:p w14:paraId="1B09819C" w14:textId="77777777" w:rsidR="00827396" w:rsidRPr="00E042E1" w:rsidRDefault="00F35546">
            <w:pPr>
              <w:spacing w:after="0" w:line="240" w:lineRule="auto"/>
              <w:rPr>
                <w:rFonts w:ascii="Arial" w:hAnsi="Arial" w:cs="Arial"/>
                <w:b/>
                <w:color w:val="000000"/>
                <w:sz w:val="20"/>
                <w:szCs w:val="20"/>
              </w:rPr>
            </w:pPr>
            <w:r w:rsidRPr="00E042E1">
              <w:rPr>
                <w:rFonts w:ascii="Arial" w:hAnsi="Arial" w:cs="Arial"/>
                <w:b/>
                <w:color w:val="000000"/>
                <w:sz w:val="20"/>
                <w:szCs w:val="20"/>
              </w:rPr>
              <w:t>REVISÓ:</w:t>
            </w:r>
          </w:p>
          <w:p w14:paraId="56BDFC76" w14:textId="77777777" w:rsidR="00827396" w:rsidRPr="00E042E1" w:rsidRDefault="00827396">
            <w:pPr>
              <w:spacing w:after="0" w:line="240" w:lineRule="auto"/>
              <w:rPr>
                <w:rFonts w:ascii="Arial" w:hAnsi="Arial" w:cs="Arial"/>
                <w:color w:val="000000"/>
                <w:sz w:val="20"/>
                <w:szCs w:val="20"/>
              </w:rPr>
            </w:pPr>
          </w:p>
          <w:p w14:paraId="518B1CF3" w14:textId="77777777" w:rsidR="00827396" w:rsidRPr="00E042E1" w:rsidRDefault="00827396">
            <w:pPr>
              <w:spacing w:after="0" w:line="240" w:lineRule="auto"/>
              <w:rPr>
                <w:rFonts w:ascii="Arial" w:hAnsi="Arial" w:cs="Arial"/>
                <w:color w:val="000000"/>
                <w:sz w:val="20"/>
                <w:szCs w:val="20"/>
              </w:rPr>
            </w:pPr>
          </w:p>
          <w:p w14:paraId="60E26733" w14:textId="77777777" w:rsidR="00827396" w:rsidRPr="00E042E1" w:rsidRDefault="00827396">
            <w:pPr>
              <w:spacing w:after="0" w:line="240" w:lineRule="auto"/>
              <w:rPr>
                <w:rFonts w:ascii="Arial" w:hAnsi="Arial" w:cs="Arial"/>
                <w:color w:val="000000"/>
                <w:sz w:val="20"/>
                <w:szCs w:val="20"/>
              </w:rPr>
            </w:pPr>
          </w:p>
          <w:p w14:paraId="04391F9C" w14:textId="77777777" w:rsidR="00D51C51" w:rsidRPr="00D51C51" w:rsidRDefault="00D51C51" w:rsidP="00D51C51">
            <w:pPr>
              <w:spacing w:after="0" w:line="240" w:lineRule="auto"/>
              <w:rPr>
                <w:rFonts w:ascii="Arial" w:hAnsi="Arial" w:cs="Arial"/>
                <w:color w:val="000000"/>
                <w:sz w:val="20"/>
                <w:szCs w:val="20"/>
              </w:rPr>
            </w:pPr>
            <w:r w:rsidRPr="00D51C51">
              <w:rPr>
                <w:rFonts w:ascii="Arial" w:hAnsi="Arial" w:cs="Arial"/>
                <w:color w:val="000000"/>
                <w:sz w:val="20"/>
                <w:szCs w:val="20"/>
              </w:rPr>
              <w:t>Nombre: DAYANA CATALINA ALMANZA RINCON</w:t>
            </w:r>
          </w:p>
          <w:p w14:paraId="0E0B8171" w14:textId="1E7E5F18" w:rsidR="00827396" w:rsidRPr="00E042E1" w:rsidRDefault="00D51C51" w:rsidP="00D51C51">
            <w:pPr>
              <w:spacing w:after="0" w:line="240" w:lineRule="auto"/>
              <w:rPr>
                <w:rFonts w:ascii="Arial" w:hAnsi="Arial" w:cs="Arial"/>
                <w:color w:val="000000"/>
                <w:sz w:val="20"/>
                <w:szCs w:val="20"/>
              </w:rPr>
            </w:pPr>
            <w:r w:rsidRPr="00D51C51">
              <w:rPr>
                <w:rFonts w:ascii="Arial" w:hAnsi="Arial" w:cs="Arial"/>
                <w:color w:val="000000"/>
                <w:sz w:val="20"/>
                <w:szCs w:val="20"/>
              </w:rPr>
              <w:t>Cargo:  PROFESIONAL CONTRATADO</w:t>
            </w:r>
          </w:p>
        </w:tc>
        <w:tc>
          <w:tcPr>
            <w:tcW w:w="4394" w:type="dxa"/>
          </w:tcPr>
          <w:p w14:paraId="6A71940E" w14:textId="77777777" w:rsidR="00827396" w:rsidRPr="00E042E1" w:rsidRDefault="00F35546">
            <w:pPr>
              <w:spacing w:after="0" w:line="240" w:lineRule="auto"/>
              <w:rPr>
                <w:rFonts w:ascii="Arial" w:hAnsi="Arial" w:cs="Arial"/>
                <w:color w:val="000000"/>
                <w:sz w:val="20"/>
                <w:szCs w:val="20"/>
              </w:rPr>
            </w:pPr>
            <w:r w:rsidRPr="00E042E1">
              <w:rPr>
                <w:rFonts w:ascii="Arial" w:hAnsi="Arial" w:cs="Arial"/>
                <w:b/>
                <w:color w:val="000000"/>
                <w:sz w:val="20"/>
                <w:szCs w:val="20"/>
              </w:rPr>
              <w:t>APROBÓ</w:t>
            </w:r>
            <w:r w:rsidRPr="00E042E1">
              <w:rPr>
                <w:rFonts w:ascii="Arial" w:hAnsi="Arial" w:cs="Arial"/>
                <w:color w:val="000000"/>
                <w:sz w:val="20"/>
                <w:szCs w:val="20"/>
              </w:rPr>
              <w:t>:</w:t>
            </w:r>
          </w:p>
          <w:p w14:paraId="2249CC48" w14:textId="77777777" w:rsidR="00827396" w:rsidRPr="00E042E1" w:rsidRDefault="00827396">
            <w:pPr>
              <w:spacing w:after="0" w:line="240" w:lineRule="auto"/>
              <w:rPr>
                <w:rFonts w:ascii="Arial" w:hAnsi="Arial" w:cs="Arial"/>
                <w:b/>
                <w:color w:val="000000"/>
                <w:sz w:val="20"/>
                <w:szCs w:val="20"/>
              </w:rPr>
            </w:pPr>
          </w:p>
          <w:p w14:paraId="042EAEEA" w14:textId="77777777" w:rsidR="00827396" w:rsidRPr="00E042E1" w:rsidRDefault="00827396">
            <w:pPr>
              <w:spacing w:after="0" w:line="240" w:lineRule="auto"/>
              <w:rPr>
                <w:rFonts w:ascii="Arial" w:hAnsi="Arial" w:cs="Arial"/>
                <w:b/>
                <w:color w:val="000000"/>
                <w:sz w:val="20"/>
                <w:szCs w:val="20"/>
              </w:rPr>
            </w:pPr>
          </w:p>
          <w:p w14:paraId="0DF908CC" w14:textId="77777777" w:rsidR="00827396" w:rsidRPr="00E042E1" w:rsidRDefault="00827396">
            <w:pPr>
              <w:spacing w:after="0" w:line="240" w:lineRule="auto"/>
              <w:rPr>
                <w:rFonts w:ascii="Arial" w:hAnsi="Arial" w:cs="Arial"/>
                <w:b/>
                <w:color w:val="000000"/>
                <w:sz w:val="20"/>
                <w:szCs w:val="20"/>
              </w:rPr>
            </w:pPr>
          </w:p>
          <w:p w14:paraId="5B3F74FD" w14:textId="77777777" w:rsidR="00D51C51" w:rsidRPr="00D51C51" w:rsidRDefault="00D51C51" w:rsidP="00D51C51">
            <w:pPr>
              <w:spacing w:after="0" w:line="240" w:lineRule="auto"/>
              <w:rPr>
                <w:rFonts w:ascii="Arial" w:hAnsi="Arial" w:cs="Arial"/>
                <w:color w:val="000000"/>
                <w:sz w:val="20"/>
                <w:szCs w:val="20"/>
              </w:rPr>
            </w:pPr>
            <w:r w:rsidRPr="00D51C51">
              <w:rPr>
                <w:rFonts w:ascii="Arial" w:hAnsi="Arial" w:cs="Arial"/>
                <w:color w:val="000000"/>
                <w:sz w:val="20"/>
                <w:szCs w:val="20"/>
              </w:rPr>
              <w:t>Nombre: </w:t>
            </w:r>
          </w:p>
          <w:p w14:paraId="344BC55A" w14:textId="2C77F2B1" w:rsidR="00827396" w:rsidRPr="00E042E1" w:rsidRDefault="00D51C51" w:rsidP="00D51C51">
            <w:pPr>
              <w:spacing w:after="0" w:line="240" w:lineRule="auto"/>
              <w:rPr>
                <w:rFonts w:ascii="Arial" w:hAnsi="Arial" w:cs="Arial"/>
                <w:color w:val="000000"/>
                <w:sz w:val="20"/>
                <w:szCs w:val="20"/>
              </w:rPr>
            </w:pPr>
            <w:r w:rsidRPr="00D51C51">
              <w:rPr>
                <w:rFonts w:ascii="Arial" w:hAnsi="Arial" w:cs="Arial"/>
                <w:color w:val="000000"/>
                <w:sz w:val="20"/>
                <w:szCs w:val="20"/>
              </w:rPr>
              <w:t>Cargo: </w:t>
            </w:r>
          </w:p>
        </w:tc>
      </w:tr>
    </w:tbl>
    <w:p w14:paraId="54E16169" w14:textId="77777777" w:rsidR="00827396" w:rsidRPr="00E042E1" w:rsidRDefault="00827396">
      <w:pPr>
        <w:spacing w:after="0" w:line="240" w:lineRule="auto"/>
        <w:rPr>
          <w:rFonts w:ascii="Arial" w:hAnsi="Arial" w:cs="Arial"/>
          <w:b/>
          <w:bCs/>
          <w:sz w:val="20"/>
          <w:szCs w:val="20"/>
          <w:lang w:eastAsia="es-CO"/>
        </w:rPr>
      </w:pPr>
    </w:p>
    <w:p w14:paraId="6562D4EE" w14:textId="5BD2245D" w:rsidR="00827396" w:rsidRPr="00E042E1" w:rsidRDefault="00F35546" w:rsidP="00A432AB">
      <w:pPr>
        <w:spacing w:after="0" w:line="240" w:lineRule="auto"/>
        <w:jc w:val="both"/>
        <w:rPr>
          <w:rFonts w:ascii="Arial" w:hAnsi="Arial" w:cs="Arial"/>
          <w:b/>
          <w:bCs/>
          <w:sz w:val="20"/>
          <w:szCs w:val="20"/>
          <w:lang w:eastAsia="es-CO"/>
        </w:rPr>
      </w:pPr>
      <w:bookmarkStart w:id="31" w:name="_Hlk102385392"/>
      <w:bookmarkStart w:id="32" w:name="_Hlk102384748"/>
      <w:r w:rsidRPr="00E042E1">
        <w:rPr>
          <w:rFonts w:ascii="Arial" w:hAnsi="Arial" w:cs="Arial"/>
          <w:b/>
          <w:bCs/>
          <w:sz w:val="20"/>
          <w:szCs w:val="20"/>
          <w:lang w:eastAsia="es-CO"/>
        </w:rPr>
        <w:t>OBJETO:</w:t>
      </w:r>
      <w:r w:rsidRPr="00A432AB">
        <w:rPr>
          <w:rFonts w:ascii="Arial" w:hAnsi="Arial" w:cs="Arial"/>
          <w:b/>
          <w:bCs/>
          <w:sz w:val="20"/>
          <w:szCs w:val="20"/>
          <w:lang w:eastAsia="es-CO"/>
        </w:rPr>
        <w:t xml:space="preserve"> </w:t>
      </w:r>
      <w:bookmarkStart w:id="33" w:name="_Hlk134199111"/>
      <w:bookmarkEnd w:id="31"/>
      <w:r w:rsidR="00FD58EB" w:rsidRPr="00A432AB">
        <w:rPr>
          <w:rFonts w:ascii="Arial" w:eastAsia="Avenir" w:hAnsi="Arial" w:cs="Arial"/>
          <w:b/>
          <w:bCs/>
          <w:sz w:val="18"/>
          <w:szCs w:val="20"/>
        </w:rPr>
        <w:t>PRESTAR SERVICIOS PROFESIONALES PARA LA CONSTRUCCION DE LOS DOCUMENTOS SECTORIALES Y FINALES DEL PROCESO DE FORMULACION DEL PLAN DE DESARROLLO MUNICIPAL PARA EL PERIODO 2024-2027 EN EL MUNICIPIO DE AGUAZUL CASANARE”.</w:t>
      </w:r>
      <w:bookmarkEnd w:id="33"/>
    </w:p>
    <w:bookmarkEnd w:id="32"/>
    <w:p w14:paraId="689D3AC8" w14:textId="67816EBA" w:rsidR="005F32D0" w:rsidRDefault="005F32D0">
      <w:pPr>
        <w:spacing w:after="0" w:line="240" w:lineRule="auto"/>
        <w:rPr>
          <w:rFonts w:ascii="Arial" w:hAnsi="Arial" w:cs="Arial"/>
          <w:sz w:val="20"/>
          <w:szCs w:val="20"/>
        </w:rPr>
      </w:pPr>
    </w:p>
    <w:p w14:paraId="6B81B973" w14:textId="77777777" w:rsidR="00A85DB7" w:rsidRPr="005F32D0" w:rsidRDefault="00A85DB7" w:rsidP="005F32D0">
      <w:pPr>
        <w:jc w:val="right"/>
        <w:rPr>
          <w:rFonts w:ascii="Arial" w:hAnsi="Arial" w:cs="Arial"/>
          <w:sz w:val="20"/>
          <w:szCs w:val="20"/>
        </w:rPr>
      </w:pPr>
    </w:p>
    <w:sectPr w:rsidR="00A85DB7" w:rsidRPr="005F32D0">
      <w:headerReference w:type="default" r:id="rId8"/>
      <w:footerReference w:type="default" r:id="rId9"/>
      <w:pgSz w:w="12240" w:h="15840"/>
      <w:pgMar w:top="1872"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D307B" w14:textId="77777777" w:rsidR="002A2B9F" w:rsidRDefault="002A2B9F">
      <w:pPr>
        <w:spacing w:line="240" w:lineRule="auto"/>
      </w:pPr>
      <w:r>
        <w:separator/>
      </w:r>
    </w:p>
  </w:endnote>
  <w:endnote w:type="continuationSeparator" w:id="0">
    <w:p w14:paraId="5B31CFF0" w14:textId="77777777" w:rsidR="002A2B9F" w:rsidRDefault="002A2B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NeueLT Pro 55 Roman">
    <w:panose1 w:val="00000000000000000000"/>
    <w:charset w:val="00"/>
    <w:family w:val="roman"/>
    <w:notTrueType/>
    <w:pitch w:val="default"/>
  </w:font>
  <w:font w:name="Avenir">
    <w:altName w:val="Calibri"/>
    <w:charset w:val="00"/>
    <w:family w:val="auto"/>
    <w:pitch w:val="default"/>
  </w:font>
  <w:font w:name="AvenirNext LT Pro Cn">
    <w:altName w:val="Calibri"/>
    <w:panose1 w:val="00000000000000000000"/>
    <w:charset w:val="00"/>
    <w:family w:val="swiss"/>
    <w:notTrueType/>
    <w:pitch w:val="variable"/>
    <w:sig w:usb0="800000AF" w:usb1="5000204A" w:usb2="00000000" w:usb3="00000000" w:csb0="0000009B"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6A27C" w14:textId="2974EA1A" w:rsidR="008E51FE" w:rsidRDefault="005F32D0">
    <w:pPr>
      <w:pStyle w:val="Piedepgina"/>
      <w:jc w:val="right"/>
      <w:rPr>
        <w:rFonts w:ascii="AvenirNext LT Pro Regular" w:hAnsi="AvenirNext LT Pro Regular"/>
        <w:sz w:val="18"/>
        <w:szCs w:val="18"/>
      </w:rPr>
    </w:pPr>
    <w:r>
      <w:rPr>
        <w:noProof/>
        <w:lang w:val="es-CO" w:eastAsia="es-CO"/>
      </w:rPr>
      <w:drawing>
        <wp:anchor distT="0" distB="0" distL="114300" distR="114300" simplePos="0" relativeHeight="251664384" behindDoc="1" locked="0" layoutInCell="1" allowOverlap="1" wp14:anchorId="0545C15D" wp14:editId="2F7028C0">
          <wp:simplePos x="0" y="0"/>
          <wp:positionH relativeFrom="margin">
            <wp:posOffset>-12700</wp:posOffset>
          </wp:positionH>
          <wp:positionV relativeFrom="paragraph">
            <wp:posOffset>-215900</wp:posOffset>
          </wp:positionV>
          <wp:extent cx="5519420" cy="615315"/>
          <wp:effectExtent l="0" t="0" r="5080" b="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942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E51FE">
      <w:rPr>
        <w:rFonts w:ascii="AvenirNext LT Pro Regular" w:hAnsi="AvenirNext LT Pro Regular"/>
        <w:sz w:val="18"/>
        <w:szCs w:val="18"/>
        <w:lang w:val="es-ES"/>
      </w:rPr>
      <w:t xml:space="preserve">Página </w:t>
    </w:r>
    <w:r w:rsidR="008E51FE">
      <w:rPr>
        <w:rFonts w:ascii="AvenirNext LT Pro Regular" w:hAnsi="AvenirNext LT Pro Regular"/>
        <w:b/>
        <w:bCs/>
        <w:sz w:val="18"/>
        <w:szCs w:val="18"/>
      </w:rPr>
      <w:fldChar w:fldCharType="begin"/>
    </w:r>
    <w:r w:rsidR="008E51FE">
      <w:rPr>
        <w:rFonts w:ascii="AvenirNext LT Pro Regular" w:hAnsi="AvenirNext LT Pro Regular"/>
        <w:b/>
        <w:bCs/>
        <w:sz w:val="18"/>
        <w:szCs w:val="18"/>
      </w:rPr>
      <w:instrText>PAGE  \* Arabic  \* MERGEFORMAT</w:instrText>
    </w:r>
    <w:r w:rsidR="008E51FE">
      <w:rPr>
        <w:rFonts w:ascii="AvenirNext LT Pro Regular" w:hAnsi="AvenirNext LT Pro Regular"/>
        <w:b/>
        <w:bCs/>
        <w:sz w:val="18"/>
        <w:szCs w:val="18"/>
      </w:rPr>
      <w:fldChar w:fldCharType="separate"/>
    </w:r>
    <w:r w:rsidR="008E51FE" w:rsidRPr="00216C71">
      <w:rPr>
        <w:rFonts w:ascii="AvenirNext LT Pro Regular" w:hAnsi="AvenirNext LT Pro Regular"/>
        <w:b/>
        <w:bCs/>
        <w:noProof/>
        <w:sz w:val="18"/>
        <w:szCs w:val="18"/>
        <w:lang w:val="es-ES"/>
      </w:rPr>
      <w:t>10</w:t>
    </w:r>
    <w:r w:rsidR="008E51FE">
      <w:rPr>
        <w:rFonts w:ascii="AvenirNext LT Pro Regular" w:hAnsi="AvenirNext LT Pro Regular"/>
        <w:b/>
        <w:bCs/>
        <w:sz w:val="18"/>
        <w:szCs w:val="18"/>
      </w:rPr>
      <w:fldChar w:fldCharType="end"/>
    </w:r>
    <w:r w:rsidR="008E51FE">
      <w:rPr>
        <w:rFonts w:ascii="AvenirNext LT Pro Regular" w:hAnsi="AvenirNext LT Pro Regular"/>
        <w:sz w:val="18"/>
        <w:szCs w:val="18"/>
        <w:lang w:val="es-ES"/>
      </w:rPr>
      <w:t xml:space="preserve"> de </w:t>
    </w:r>
    <w:r w:rsidR="008E51FE">
      <w:rPr>
        <w:rFonts w:ascii="AvenirNext LT Pro Regular" w:hAnsi="AvenirNext LT Pro Regular"/>
        <w:b/>
        <w:bCs/>
        <w:sz w:val="18"/>
        <w:szCs w:val="18"/>
      </w:rPr>
      <w:fldChar w:fldCharType="begin"/>
    </w:r>
    <w:r w:rsidR="008E51FE">
      <w:rPr>
        <w:rFonts w:ascii="AvenirNext LT Pro Regular" w:hAnsi="AvenirNext LT Pro Regular"/>
        <w:b/>
        <w:bCs/>
        <w:sz w:val="18"/>
        <w:szCs w:val="18"/>
      </w:rPr>
      <w:instrText>NUMPAGES  \* Arabic  \* MERGEFORMAT</w:instrText>
    </w:r>
    <w:r w:rsidR="008E51FE">
      <w:rPr>
        <w:rFonts w:ascii="AvenirNext LT Pro Regular" w:hAnsi="AvenirNext LT Pro Regular"/>
        <w:b/>
        <w:bCs/>
        <w:sz w:val="18"/>
        <w:szCs w:val="18"/>
      </w:rPr>
      <w:fldChar w:fldCharType="separate"/>
    </w:r>
    <w:r w:rsidR="008E51FE" w:rsidRPr="00216C71">
      <w:rPr>
        <w:rFonts w:ascii="AvenirNext LT Pro Regular" w:hAnsi="AvenirNext LT Pro Regular"/>
        <w:b/>
        <w:bCs/>
        <w:noProof/>
        <w:sz w:val="18"/>
        <w:szCs w:val="18"/>
        <w:lang w:val="es-ES"/>
      </w:rPr>
      <w:t>10</w:t>
    </w:r>
    <w:r w:rsidR="008E51FE">
      <w:rPr>
        <w:rFonts w:ascii="AvenirNext LT Pro Regular" w:hAnsi="AvenirNext LT Pro Regula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5AE03" w14:textId="77777777" w:rsidR="002A2B9F" w:rsidRDefault="002A2B9F">
      <w:pPr>
        <w:spacing w:after="0"/>
      </w:pPr>
      <w:r>
        <w:separator/>
      </w:r>
    </w:p>
  </w:footnote>
  <w:footnote w:type="continuationSeparator" w:id="0">
    <w:p w14:paraId="79EC39A3" w14:textId="77777777" w:rsidR="002A2B9F" w:rsidRDefault="002A2B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2"/>
      <w:tblW w:w="9498"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71"/>
      <w:gridCol w:w="3118"/>
      <w:gridCol w:w="3149"/>
      <w:gridCol w:w="1560"/>
    </w:tblGrid>
    <w:tr w:rsidR="005F32D0" w:rsidRPr="008C2621" w14:paraId="7DB8DABE" w14:textId="77777777" w:rsidTr="005F32D0">
      <w:trPr>
        <w:trHeight w:val="198"/>
      </w:trPr>
      <w:tc>
        <w:tcPr>
          <w:tcW w:w="9498" w:type="dxa"/>
          <w:gridSpan w:val="4"/>
          <w:vAlign w:val="center"/>
        </w:tcPr>
        <w:p w14:paraId="3CDCCD32" w14:textId="77777777" w:rsidR="005F32D0" w:rsidRPr="00974AC8" w:rsidRDefault="005F32D0" w:rsidP="005F32D0">
          <w:pPr>
            <w:tabs>
              <w:tab w:val="center" w:pos="4419"/>
              <w:tab w:val="right" w:pos="8838"/>
            </w:tabs>
            <w:spacing w:after="0" w:line="240" w:lineRule="auto"/>
            <w:jc w:val="center"/>
            <w:rPr>
              <w:rFonts w:ascii="Arial" w:hAnsi="Arial" w:cs="Arial"/>
              <w:b/>
              <w:noProof/>
              <w:lang w:val="es-ES" w:eastAsia="es-ES"/>
            </w:rPr>
          </w:pPr>
          <w:r w:rsidRPr="00974AC8">
            <w:rPr>
              <w:rFonts w:ascii="Arial" w:hAnsi="Arial" w:cs="Arial"/>
              <w:b/>
            </w:rPr>
            <w:t>PROCESO DE ADQUISICIÓN DE BIENES Y SERVICIOS</w:t>
          </w:r>
        </w:p>
      </w:tc>
    </w:tr>
    <w:tr w:rsidR="005F32D0" w:rsidRPr="008C2621" w14:paraId="369BB5A2" w14:textId="77777777" w:rsidTr="005F32D0">
      <w:trPr>
        <w:trHeight w:val="743"/>
      </w:trPr>
      <w:tc>
        <w:tcPr>
          <w:tcW w:w="1671" w:type="dxa"/>
          <w:vMerge w:val="restart"/>
        </w:tcPr>
        <w:p w14:paraId="37AC9439" w14:textId="77777777" w:rsidR="005F32D0" w:rsidRPr="008C2621" w:rsidRDefault="005F32D0" w:rsidP="005F32D0">
          <w:pPr>
            <w:tabs>
              <w:tab w:val="center" w:pos="4419"/>
              <w:tab w:val="right" w:pos="8838"/>
            </w:tabs>
            <w:spacing w:after="0" w:line="240" w:lineRule="auto"/>
            <w:rPr>
              <w:rFonts w:ascii="Arial" w:hAnsi="Arial" w:cs="Arial"/>
              <w:sz w:val="20"/>
              <w:szCs w:val="20"/>
              <w:lang w:val="en-US"/>
            </w:rPr>
          </w:pPr>
          <w:r w:rsidRPr="000C7562">
            <w:rPr>
              <w:rFonts w:ascii="AvenirNext LT Pro Cn" w:hAnsi="AvenirNext LT Pro Cn" w:cs="Arial"/>
              <w:noProof/>
              <w:lang w:eastAsia="es-CO"/>
            </w:rPr>
            <w:drawing>
              <wp:anchor distT="0" distB="0" distL="114300" distR="114300" simplePos="0" relativeHeight="251661312" behindDoc="1" locked="0" layoutInCell="1" allowOverlap="1" wp14:anchorId="3343E271" wp14:editId="4E52D614">
                <wp:simplePos x="0" y="0"/>
                <wp:positionH relativeFrom="column">
                  <wp:posOffset>146050</wp:posOffset>
                </wp:positionH>
                <wp:positionV relativeFrom="paragraph">
                  <wp:posOffset>156845</wp:posOffset>
                </wp:positionV>
                <wp:extent cx="542794" cy="467178"/>
                <wp:effectExtent l="0" t="0" r="0" b="9525"/>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alcaldia aguazul-03.jpg"/>
                        <pic:cNvPicPr/>
                      </pic:nvPicPr>
                      <pic:blipFill>
                        <a:blip r:embed="rId1">
                          <a:extLst>
                            <a:ext uri="{28A0092B-C50C-407E-A947-70E740481C1C}">
                              <a14:useLocalDpi xmlns:a14="http://schemas.microsoft.com/office/drawing/2010/main" val="0"/>
                            </a:ext>
                          </a:extLst>
                        </a:blip>
                        <a:stretch>
                          <a:fillRect/>
                        </a:stretch>
                      </pic:blipFill>
                      <pic:spPr>
                        <a:xfrm>
                          <a:off x="0" y="0"/>
                          <a:ext cx="542794" cy="467178"/>
                        </a:xfrm>
                        <a:prstGeom prst="rect">
                          <a:avLst/>
                        </a:prstGeom>
                      </pic:spPr>
                    </pic:pic>
                  </a:graphicData>
                </a:graphic>
                <wp14:sizeRelH relativeFrom="margin">
                  <wp14:pctWidth>0</wp14:pctWidth>
                </wp14:sizeRelH>
                <wp14:sizeRelV relativeFrom="margin">
                  <wp14:pctHeight>0</wp14:pctHeight>
                </wp14:sizeRelV>
              </wp:anchor>
            </w:drawing>
          </w:r>
        </w:p>
      </w:tc>
      <w:tc>
        <w:tcPr>
          <w:tcW w:w="6267" w:type="dxa"/>
          <w:gridSpan w:val="2"/>
          <w:vAlign w:val="center"/>
        </w:tcPr>
        <w:p w14:paraId="72BF2971" w14:textId="77777777" w:rsidR="005F32D0" w:rsidRPr="008C2621" w:rsidRDefault="005F32D0" w:rsidP="005F32D0">
          <w:pPr>
            <w:tabs>
              <w:tab w:val="center" w:pos="4419"/>
              <w:tab w:val="right" w:pos="8838"/>
            </w:tabs>
            <w:spacing w:after="0" w:line="240" w:lineRule="auto"/>
            <w:jc w:val="center"/>
            <w:rPr>
              <w:rFonts w:ascii="Arial" w:hAnsi="Arial" w:cs="Arial"/>
              <w:b/>
              <w:sz w:val="20"/>
              <w:szCs w:val="20"/>
            </w:rPr>
          </w:pPr>
          <w:r w:rsidRPr="00775E39">
            <w:rPr>
              <w:rFonts w:ascii="Arial" w:hAnsi="Arial" w:cs="Arial"/>
              <w:b/>
            </w:rPr>
            <w:t>ESTUDIOS PREVIOS DE CONVENIENCIA Y OPORTUNIDAD</w:t>
          </w:r>
        </w:p>
      </w:tc>
      <w:tc>
        <w:tcPr>
          <w:tcW w:w="1560" w:type="dxa"/>
          <w:vMerge w:val="restart"/>
        </w:tcPr>
        <w:p w14:paraId="2AA5D2FB" w14:textId="77777777" w:rsidR="005F32D0" w:rsidRPr="008C2621" w:rsidRDefault="005F32D0" w:rsidP="005F32D0">
          <w:pPr>
            <w:tabs>
              <w:tab w:val="center" w:pos="4419"/>
              <w:tab w:val="right" w:pos="8838"/>
            </w:tabs>
            <w:spacing w:after="0" w:line="240" w:lineRule="auto"/>
            <w:rPr>
              <w:rFonts w:ascii="Arial" w:hAnsi="Arial" w:cs="Arial"/>
              <w:sz w:val="20"/>
              <w:szCs w:val="20"/>
            </w:rPr>
          </w:pPr>
          <w:r w:rsidRPr="00FC0CAA">
            <w:rPr>
              <w:rFonts w:ascii="AvenirNext LT Pro Regular" w:hAnsi="AvenirNext LT Pro Regular"/>
              <w:noProof/>
              <w:lang w:eastAsia="es-CO"/>
            </w:rPr>
            <w:drawing>
              <wp:anchor distT="0" distB="0" distL="114300" distR="114300" simplePos="0" relativeHeight="251662336" behindDoc="1" locked="0" layoutInCell="1" allowOverlap="1" wp14:anchorId="5AEB8C9D" wp14:editId="256D2717">
                <wp:simplePos x="0" y="0"/>
                <wp:positionH relativeFrom="column">
                  <wp:posOffset>113665</wp:posOffset>
                </wp:positionH>
                <wp:positionV relativeFrom="paragraph">
                  <wp:posOffset>166370</wp:posOffset>
                </wp:positionV>
                <wp:extent cx="645737" cy="530198"/>
                <wp:effectExtent l="0" t="0" r="2540" b="381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I-CALIDAD-01.jpg"/>
                        <pic:cNvPicPr/>
                      </pic:nvPicPr>
                      <pic:blipFill>
                        <a:blip r:embed="rId2">
                          <a:extLst>
                            <a:ext uri="{28A0092B-C50C-407E-A947-70E740481C1C}">
                              <a14:useLocalDpi xmlns:a14="http://schemas.microsoft.com/office/drawing/2010/main" val="0"/>
                            </a:ext>
                          </a:extLst>
                        </a:blip>
                        <a:stretch>
                          <a:fillRect/>
                        </a:stretch>
                      </pic:blipFill>
                      <pic:spPr>
                        <a:xfrm>
                          <a:off x="0" y="0"/>
                          <a:ext cx="645737" cy="530198"/>
                        </a:xfrm>
                        <a:prstGeom prst="rect">
                          <a:avLst/>
                        </a:prstGeom>
                      </pic:spPr>
                    </pic:pic>
                  </a:graphicData>
                </a:graphic>
                <wp14:sizeRelH relativeFrom="margin">
                  <wp14:pctWidth>0</wp14:pctWidth>
                </wp14:sizeRelH>
                <wp14:sizeRelV relativeFrom="margin">
                  <wp14:pctHeight>0</wp14:pctHeight>
                </wp14:sizeRelV>
              </wp:anchor>
            </w:drawing>
          </w:r>
        </w:p>
      </w:tc>
    </w:tr>
    <w:tr w:rsidR="005F32D0" w:rsidRPr="008C2621" w14:paraId="08AA55C9" w14:textId="77777777" w:rsidTr="005F32D0">
      <w:trPr>
        <w:trHeight w:val="173"/>
      </w:trPr>
      <w:tc>
        <w:tcPr>
          <w:tcW w:w="1671" w:type="dxa"/>
          <w:vMerge/>
        </w:tcPr>
        <w:p w14:paraId="0E93E883" w14:textId="77777777" w:rsidR="005F32D0" w:rsidRPr="008C2621" w:rsidRDefault="005F32D0" w:rsidP="005F32D0">
          <w:pPr>
            <w:tabs>
              <w:tab w:val="center" w:pos="4419"/>
              <w:tab w:val="right" w:pos="8838"/>
            </w:tabs>
            <w:spacing w:after="0" w:line="240" w:lineRule="auto"/>
            <w:rPr>
              <w:rFonts w:ascii="Arial" w:hAnsi="Arial" w:cs="Arial"/>
              <w:noProof/>
              <w:sz w:val="20"/>
              <w:szCs w:val="20"/>
              <w:lang w:val="es-ES" w:eastAsia="es-ES"/>
            </w:rPr>
          </w:pPr>
        </w:p>
      </w:tc>
      <w:tc>
        <w:tcPr>
          <w:tcW w:w="3118" w:type="dxa"/>
          <w:vAlign w:val="center"/>
        </w:tcPr>
        <w:p w14:paraId="5B4BA934" w14:textId="77777777" w:rsidR="005F32D0" w:rsidRPr="009924C2" w:rsidRDefault="005F32D0" w:rsidP="005F32D0">
          <w:pPr>
            <w:tabs>
              <w:tab w:val="center" w:pos="4419"/>
              <w:tab w:val="right" w:pos="8838"/>
            </w:tabs>
            <w:spacing w:after="0" w:line="240" w:lineRule="auto"/>
            <w:jc w:val="center"/>
            <w:rPr>
              <w:rFonts w:ascii="Arial" w:hAnsi="Arial" w:cs="Arial"/>
              <w:sz w:val="20"/>
              <w:szCs w:val="20"/>
            </w:rPr>
          </w:pPr>
          <w:r>
            <w:rPr>
              <w:rFonts w:ascii="Arial" w:hAnsi="Arial" w:cs="Arial"/>
              <w:sz w:val="20"/>
              <w:szCs w:val="20"/>
            </w:rPr>
            <w:t>CÓDIGO: A-ABS-F-84</w:t>
          </w:r>
        </w:p>
      </w:tc>
      <w:tc>
        <w:tcPr>
          <w:tcW w:w="3149" w:type="dxa"/>
          <w:vAlign w:val="center"/>
        </w:tcPr>
        <w:p w14:paraId="00A711E7" w14:textId="77777777" w:rsidR="005F32D0" w:rsidRPr="009924C2" w:rsidRDefault="005F32D0" w:rsidP="005F32D0">
          <w:pPr>
            <w:tabs>
              <w:tab w:val="center" w:pos="4419"/>
              <w:tab w:val="right" w:pos="8838"/>
            </w:tabs>
            <w:spacing w:after="0" w:line="240" w:lineRule="auto"/>
            <w:jc w:val="center"/>
            <w:rPr>
              <w:rFonts w:ascii="Arial" w:hAnsi="Arial" w:cs="Arial"/>
              <w:sz w:val="20"/>
              <w:szCs w:val="20"/>
            </w:rPr>
          </w:pPr>
          <w:r>
            <w:rPr>
              <w:rFonts w:ascii="Arial" w:hAnsi="Arial" w:cs="Arial"/>
              <w:sz w:val="20"/>
              <w:szCs w:val="20"/>
            </w:rPr>
            <w:t>Versión: 01</w:t>
          </w:r>
        </w:p>
      </w:tc>
      <w:tc>
        <w:tcPr>
          <w:tcW w:w="1560" w:type="dxa"/>
          <w:vMerge/>
        </w:tcPr>
        <w:p w14:paraId="24666E83" w14:textId="77777777" w:rsidR="005F32D0" w:rsidRPr="008C2621" w:rsidRDefault="005F32D0" w:rsidP="005F32D0">
          <w:pPr>
            <w:tabs>
              <w:tab w:val="center" w:pos="4419"/>
              <w:tab w:val="right" w:pos="8838"/>
            </w:tabs>
            <w:spacing w:after="0" w:line="240" w:lineRule="auto"/>
            <w:rPr>
              <w:rFonts w:ascii="Arial" w:hAnsi="Arial" w:cs="Arial"/>
              <w:noProof/>
              <w:sz w:val="20"/>
              <w:szCs w:val="20"/>
              <w:lang w:val="es-ES" w:eastAsia="es-ES"/>
            </w:rPr>
          </w:pPr>
        </w:p>
      </w:tc>
    </w:tr>
    <w:tr w:rsidR="005F32D0" w:rsidRPr="008C2621" w14:paraId="2849D382" w14:textId="77777777" w:rsidTr="005F32D0">
      <w:trPr>
        <w:trHeight w:val="387"/>
      </w:trPr>
      <w:tc>
        <w:tcPr>
          <w:tcW w:w="1671" w:type="dxa"/>
          <w:vMerge/>
        </w:tcPr>
        <w:p w14:paraId="09A9B5DC" w14:textId="77777777" w:rsidR="005F32D0" w:rsidRPr="008C2621" w:rsidRDefault="005F32D0" w:rsidP="005F32D0">
          <w:pPr>
            <w:tabs>
              <w:tab w:val="center" w:pos="4419"/>
              <w:tab w:val="right" w:pos="8838"/>
            </w:tabs>
            <w:spacing w:after="0" w:line="240" w:lineRule="auto"/>
            <w:rPr>
              <w:rFonts w:ascii="Arial" w:hAnsi="Arial" w:cs="Arial"/>
              <w:noProof/>
              <w:sz w:val="20"/>
              <w:szCs w:val="20"/>
              <w:lang w:val="es-ES" w:eastAsia="es-ES"/>
            </w:rPr>
          </w:pPr>
        </w:p>
      </w:tc>
      <w:tc>
        <w:tcPr>
          <w:tcW w:w="6267" w:type="dxa"/>
          <w:gridSpan w:val="2"/>
          <w:vAlign w:val="center"/>
        </w:tcPr>
        <w:p w14:paraId="4EB26CBC" w14:textId="77777777" w:rsidR="005F32D0" w:rsidRPr="0023509B" w:rsidRDefault="005F32D0" w:rsidP="005F32D0">
          <w:pPr>
            <w:tabs>
              <w:tab w:val="center" w:pos="4419"/>
              <w:tab w:val="right" w:pos="8838"/>
            </w:tabs>
            <w:spacing w:after="0" w:line="240" w:lineRule="auto"/>
            <w:jc w:val="center"/>
            <w:rPr>
              <w:rFonts w:ascii="Arial" w:hAnsi="Arial" w:cs="Arial"/>
              <w:sz w:val="18"/>
              <w:szCs w:val="18"/>
            </w:rPr>
          </w:pPr>
          <w:r>
            <w:rPr>
              <w:rFonts w:ascii="Arial" w:hAnsi="Arial" w:cs="Arial"/>
              <w:sz w:val="18"/>
              <w:szCs w:val="18"/>
            </w:rPr>
            <w:t>Vigente: Resolución No. 005 del 04 de enero del 2024</w:t>
          </w:r>
        </w:p>
      </w:tc>
      <w:tc>
        <w:tcPr>
          <w:tcW w:w="1560" w:type="dxa"/>
          <w:vMerge/>
        </w:tcPr>
        <w:p w14:paraId="2E024625" w14:textId="77777777" w:rsidR="005F32D0" w:rsidRPr="008C2621" w:rsidRDefault="005F32D0" w:rsidP="005F32D0">
          <w:pPr>
            <w:tabs>
              <w:tab w:val="center" w:pos="4419"/>
              <w:tab w:val="right" w:pos="8838"/>
            </w:tabs>
            <w:spacing w:after="0" w:line="240" w:lineRule="auto"/>
            <w:rPr>
              <w:rFonts w:ascii="Arial" w:hAnsi="Arial" w:cs="Arial"/>
              <w:noProof/>
              <w:sz w:val="20"/>
              <w:szCs w:val="20"/>
              <w:lang w:val="es-ES" w:eastAsia="es-ES"/>
            </w:rPr>
          </w:pPr>
        </w:p>
      </w:tc>
    </w:tr>
  </w:tbl>
  <w:p w14:paraId="706F8023" w14:textId="6649813E" w:rsidR="008E51FE" w:rsidRDefault="008E51FE">
    <w:pPr>
      <w:pStyle w:val="Encabezado"/>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7192E"/>
    <w:multiLevelType w:val="multilevel"/>
    <w:tmpl w:val="0247192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378366E"/>
    <w:multiLevelType w:val="multilevel"/>
    <w:tmpl w:val="A38494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11C1466"/>
    <w:multiLevelType w:val="multilevel"/>
    <w:tmpl w:val="111C14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D136458"/>
    <w:multiLevelType w:val="multilevel"/>
    <w:tmpl w:val="2D136458"/>
    <w:lvl w:ilvl="0">
      <w:start w:val="6"/>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344419A"/>
    <w:multiLevelType w:val="hybridMultilevel"/>
    <w:tmpl w:val="EA5ED0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4DB4CC7"/>
    <w:multiLevelType w:val="multilevel"/>
    <w:tmpl w:val="04E8BB5E"/>
    <w:lvl w:ilvl="0">
      <w:start w:val="1"/>
      <w:numFmt w:val="decimal"/>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4683474"/>
    <w:multiLevelType w:val="multilevel"/>
    <w:tmpl w:val="646834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DC65CD2"/>
    <w:multiLevelType w:val="multilevel"/>
    <w:tmpl w:val="B60C8D3C"/>
    <w:lvl w:ilvl="0">
      <w:start w:val="7"/>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7FDD1F5F"/>
    <w:multiLevelType w:val="multilevel"/>
    <w:tmpl w:val="7FDD1F5F"/>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6"/>
  </w:num>
  <w:num w:numId="2">
    <w:abstractNumId w:val="2"/>
  </w:num>
  <w:num w:numId="3">
    <w:abstractNumId w:val="1"/>
  </w:num>
  <w:num w:numId="4">
    <w:abstractNumId w:val="3"/>
  </w:num>
  <w:num w:numId="5">
    <w:abstractNumId w:val="5"/>
  </w:num>
  <w:num w:numId="6">
    <w:abstractNumId w:val="8"/>
  </w:num>
  <w:num w:numId="7">
    <w:abstractNumId w:val="0"/>
  </w:num>
  <w:num w:numId="8">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AB8"/>
    <w:rsid w:val="00002F5E"/>
    <w:rsid w:val="000057F6"/>
    <w:rsid w:val="00015E51"/>
    <w:rsid w:val="000160A6"/>
    <w:rsid w:val="0003746B"/>
    <w:rsid w:val="00042723"/>
    <w:rsid w:val="00044556"/>
    <w:rsid w:val="00063544"/>
    <w:rsid w:val="00080635"/>
    <w:rsid w:val="00081FF0"/>
    <w:rsid w:val="000856C0"/>
    <w:rsid w:val="00091763"/>
    <w:rsid w:val="00095563"/>
    <w:rsid w:val="000A46E0"/>
    <w:rsid w:val="000A6C52"/>
    <w:rsid w:val="000D7771"/>
    <w:rsid w:val="000F3DE8"/>
    <w:rsid w:val="00124BA1"/>
    <w:rsid w:val="001268E4"/>
    <w:rsid w:val="00132F67"/>
    <w:rsid w:val="001363EA"/>
    <w:rsid w:val="00137134"/>
    <w:rsid w:val="00137C8A"/>
    <w:rsid w:val="001421EA"/>
    <w:rsid w:val="00150354"/>
    <w:rsid w:val="001552EC"/>
    <w:rsid w:val="0018596D"/>
    <w:rsid w:val="001A1E09"/>
    <w:rsid w:val="001A2029"/>
    <w:rsid w:val="001B0BF8"/>
    <w:rsid w:val="001B6A6C"/>
    <w:rsid w:val="001C3CDE"/>
    <w:rsid w:val="001C6A6B"/>
    <w:rsid w:val="001D4694"/>
    <w:rsid w:val="001E4F19"/>
    <w:rsid w:val="001F6F54"/>
    <w:rsid w:val="002033E3"/>
    <w:rsid w:val="0020371D"/>
    <w:rsid w:val="00205139"/>
    <w:rsid w:val="00216C71"/>
    <w:rsid w:val="00216DF3"/>
    <w:rsid w:val="00235BC5"/>
    <w:rsid w:val="00245A9C"/>
    <w:rsid w:val="00250C98"/>
    <w:rsid w:val="00252A30"/>
    <w:rsid w:val="002565D5"/>
    <w:rsid w:val="00290827"/>
    <w:rsid w:val="00294849"/>
    <w:rsid w:val="002A2B9F"/>
    <w:rsid w:val="002B36F1"/>
    <w:rsid w:val="002C2582"/>
    <w:rsid w:val="002C463D"/>
    <w:rsid w:val="002D4983"/>
    <w:rsid w:val="002E4C1F"/>
    <w:rsid w:val="002F228D"/>
    <w:rsid w:val="002F74EB"/>
    <w:rsid w:val="0030101F"/>
    <w:rsid w:val="00301A09"/>
    <w:rsid w:val="00302573"/>
    <w:rsid w:val="00315991"/>
    <w:rsid w:val="00324EE7"/>
    <w:rsid w:val="00326086"/>
    <w:rsid w:val="003303FE"/>
    <w:rsid w:val="00331360"/>
    <w:rsid w:val="00336680"/>
    <w:rsid w:val="0033671D"/>
    <w:rsid w:val="00361E59"/>
    <w:rsid w:val="003623D0"/>
    <w:rsid w:val="0038739E"/>
    <w:rsid w:val="003A1DD4"/>
    <w:rsid w:val="003D4390"/>
    <w:rsid w:val="003E01D9"/>
    <w:rsid w:val="003F0394"/>
    <w:rsid w:val="00412C70"/>
    <w:rsid w:val="004236A9"/>
    <w:rsid w:val="00441915"/>
    <w:rsid w:val="00442442"/>
    <w:rsid w:val="00451255"/>
    <w:rsid w:val="00463F5D"/>
    <w:rsid w:val="004668E4"/>
    <w:rsid w:val="00467899"/>
    <w:rsid w:val="00470D97"/>
    <w:rsid w:val="004920D6"/>
    <w:rsid w:val="004B027E"/>
    <w:rsid w:val="004D503D"/>
    <w:rsid w:val="004E3ADE"/>
    <w:rsid w:val="004F0379"/>
    <w:rsid w:val="00506C1D"/>
    <w:rsid w:val="00510408"/>
    <w:rsid w:val="00515C5A"/>
    <w:rsid w:val="00516859"/>
    <w:rsid w:val="00520A33"/>
    <w:rsid w:val="00524F14"/>
    <w:rsid w:val="005313FF"/>
    <w:rsid w:val="00546237"/>
    <w:rsid w:val="00563FF5"/>
    <w:rsid w:val="00583FE0"/>
    <w:rsid w:val="00584B61"/>
    <w:rsid w:val="005A09E1"/>
    <w:rsid w:val="005A2DBF"/>
    <w:rsid w:val="005E14C8"/>
    <w:rsid w:val="005F10A6"/>
    <w:rsid w:val="005F32D0"/>
    <w:rsid w:val="005F3FFB"/>
    <w:rsid w:val="005F48D9"/>
    <w:rsid w:val="005F4E90"/>
    <w:rsid w:val="005F7FE4"/>
    <w:rsid w:val="00605D1E"/>
    <w:rsid w:val="00633A37"/>
    <w:rsid w:val="00644216"/>
    <w:rsid w:val="00644BBA"/>
    <w:rsid w:val="006523B7"/>
    <w:rsid w:val="0068317B"/>
    <w:rsid w:val="00685747"/>
    <w:rsid w:val="0069586A"/>
    <w:rsid w:val="006A1920"/>
    <w:rsid w:val="006B2B91"/>
    <w:rsid w:val="006B6AB8"/>
    <w:rsid w:val="006D6D75"/>
    <w:rsid w:val="006E05CD"/>
    <w:rsid w:val="006E0F4D"/>
    <w:rsid w:val="006E73A0"/>
    <w:rsid w:val="006F3A0E"/>
    <w:rsid w:val="00703D31"/>
    <w:rsid w:val="00706C86"/>
    <w:rsid w:val="00710C15"/>
    <w:rsid w:val="00712EBB"/>
    <w:rsid w:val="00715F7D"/>
    <w:rsid w:val="00727C52"/>
    <w:rsid w:val="0073165B"/>
    <w:rsid w:val="007369C6"/>
    <w:rsid w:val="00744345"/>
    <w:rsid w:val="0074636D"/>
    <w:rsid w:val="007505BA"/>
    <w:rsid w:val="0075231E"/>
    <w:rsid w:val="007613C6"/>
    <w:rsid w:val="00770BD1"/>
    <w:rsid w:val="00775001"/>
    <w:rsid w:val="00782614"/>
    <w:rsid w:val="0078552E"/>
    <w:rsid w:val="007870BD"/>
    <w:rsid w:val="00787174"/>
    <w:rsid w:val="007A65E1"/>
    <w:rsid w:val="007B0B34"/>
    <w:rsid w:val="007E128F"/>
    <w:rsid w:val="007E69B4"/>
    <w:rsid w:val="007F5055"/>
    <w:rsid w:val="00813869"/>
    <w:rsid w:val="008223FF"/>
    <w:rsid w:val="0082643F"/>
    <w:rsid w:val="00827396"/>
    <w:rsid w:val="0086549B"/>
    <w:rsid w:val="00896343"/>
    <w:rsid w:val="00897C57"/>
    <w:rsid w:val="008B6EE3"/>
    <w:rsid w:val="008C5BE3"/>
    <w:rsid w:val="008D0D8C"/>
    <w:rsid w:val="008D5168"/>
    <w:rsid w:val="008E0224"/>
    <w:rsid w:val="008E4396"/>
    <w:rsid w:val="008E51FE"/>
    <w:rsid w:val="008F4353"/>
    <w:rsid w:val="00907D8F"/>
    <w:rsid w:val="009128CA"/>
    <w:rsid w:val="00913D06"/>
    <w:rsid w:val="00947705"/>
    <w:rsid w:val="0095032D"/>
    <w:rsid w:val="009525C6"/>
    <w:rsid w:val="009526D9"/>
    <w:rsid w:val="00961DF2"/>
    <w:rsid w:val="00962A8B"/>
    <w:rsid w:val="00962C5A"/>
    <w:rsid w:val="009651D5"/>
    <w:rsid w:val="00966819"/>
    <w:rsid w:val="00984FCE"/>
    <w:rsid w:val="00985518"/>
    <w:rsid w:val="009941CF"/>
    <w:rsid w:val="009946C7"/>
    <w:rsid w:val="009A2026"/>
    <w:rsid w:val="009B192E"/>
    <w:rsid w:val="009B5128"/>
    <w:rsid w:val="009C4A57"/>
    <w:rsid w:val="009E107F"/>
    <w:rsid w:val="009F06C4"/>
    <w:rsid w:val="00A07012"/>
    <w:rsid w:val="00A16469"/>
    <w:rsid w:val="00A432AB"/>
    <w:rsid w:val="00A44318"/>
    <w:rsid w:val="00A4766F"/>
    <w:rsid w:val="00A57099"/>
    <w:rsid w:val="00A66425"/>
    <w:rsid w:val="00A67D43"/>
    <w:rsid w:val="00A70521"/>
    <w:rsid w:val="00A7313A"/>
    <w:rsid w:val="00A731C5"/>
    <w:rsid w:val="00A73A95"/>
    <w:rsid w:val="00A81ED6"/>
    <w:rsid w:val="00A85DB7"/>
    <w:rsid w:val="00AB31C8"/>
    <w:rsid w:val="00AE3EA8"/>
    <w:rsid w:val="00B020EB"/>
    <w:rsid w:val="00B06F1D"/>
    <w:rsid w:val="00B135C4"/>
    <w:rsid w:val="00B25FA1"/>
    <w:rsid w:val="00B26B87"/>
    <w:rsid w:val="00B27E05"/>
    <w:rsid w:val="00B32CF0"/>
    <w:rsid w:val="00B415C7"/>
    <w:rsid w:val="00B53156"/>
    <w:rsid w:val="00B733CA"/>
    <w:rsid w:val="00B73BB7"/>
    <w:rsid w:val="00B7545A"/>
    <w:rsid w:val="00B8131F"/>
    <w:rsid w:val="00B85B65"/>
    <w:rsid w:val="00B90412"/>
    <w:rsid w:val="00B93E69"/>
    <w:rsid w:val="00BD51A2"/>
    <w:rsid w:val="00C163D3"/>
    <w:rsid w:val="00C21F6E"/>
    <w:rsid w:val="00C40914"/>
    <w:rsid w:val="00C63A65"/>
    <w:rsid w:val="00C6554E"/>
    <w:rsid w:val="00C7174E"/>
    <w:rsid w:val="00C76C14"/>
    <w:rsid w:val="00C837CA"/>
    <w:rsid w:val="00C943D7"/>
    <w:rsid w:val="00CA3809"/>
    <w:rsid w:val="00CB6D2A"/>
    <w:rsid w:val="00CB711C"/>
    <w:rsid w:val="00CB7708"/>
    <w:rsid w:val="00CC1F8C"/>
    <w:rsid w:val="00CC77D2"/>
    <w:rsid w:val="00CD213A"/>
    <w:rsid w:val="00CD57BB"/>
    <w:rsid w:val="00CE1970"/>
    <w:rsid w:val="00D128CC"/>
    <w:rsid w:val="00D1510C"/>
    <w:rsid w:val="00D15664"/>
    <w:rsid w:val="00D23BB1"/>
    <w:rsid w:val="00D24312"/>
    <w:rsid w:val="00D3390F"/>
    <w:rsid w:val="00D51C51"/>
    <w:rsid w:val="00D663B0"/>
    <w:rsid w:val="00D73A4C"/>
    <w:rsid w:val="00D757B0"/>
    <w:rsid w:val="00D826CA"/>
    <w:rsid w:val="00D866DE"/>
    <w:rsid w:val="00DA14B4"/>
    <w:rsid w:val="00DA2AC1"/>
    <w:rsid w:val="00DB7735"/>
    <w:rsid w:val="00DC2D7B"/>
    <w:rsid w:val="00DD2DEF"/>
    <w:rsid w:val="00DD77E3"/>
    <w:rsid w:val="00DF299E"/>
    <w:rsid w:val="00DF3035"/>
    <w:rsid w:val="00DF3BE2"/>
    <w:rsid w:val="00DF4934"/>
    <w:rsid w:val="00DF5BB2"/>
    <w:rsid w:val="00E042E1"/>
    <w:rsid w:val="00E15A7C"/>
    <w:rsid w:val="00E17009"/>
    <w:rsid w:val="00E2303B"/>
    <w:rsid w:val="00E4319B"/>
    <w:rsid w:val="00E568D2"/>
    <w:rsid w:val="00E62D17"/>
    <w:rsid w:val="00E81F74"/>
    <w:rsid w:val="00E92A1D"/>
    <w:rsid w:val="00EB7FF3"/>
    <w:rsid w:val="00EC1A11"/>
    <w:rsid w:val="00EF5086"/>
    <w:rsid w:val="00EF636B"/>
    <w:rsid w:val="00F04C77"/>
    <w:rsid w:val="00F16C17"/>
    <w:rsid w:val="00F23E61"/>
    <w:rsid w:val="00F2753C"/>
    <w:rsid w:val="00F30B81"/>
    <w:rsid w:val="00F35546"/>
    <w:rsid w:val="00F35B55"/>
    <w:rsid w:val="00F57334"/>
    <w:rsid w:val="00F83561"/>
    <w:rsid w:val="00FB1D02"/>
    <w:rsid w:val="00FB38F4"/>
    <w:rsid w:val="00FD525B"/>
    <w:rsid w:val="00FD5826"/>
    <w:rsid w:val="00FD58EB"/>
    <w:rsid w:val="00FD689D"/>
    <w:rsid w:val="00FE0808"/>
    <w:rsid w:val="00FE50FC"/>
    <w:rsid w:val="4EC90550"/>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1C385A3"/>
  <w15:docId w15:val="{775D63D3-7751-488F-8CF2-E1D7998BE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001"/>
    <w:pPr>
      <w:spacing w:after="200" w:line="276" w:lineRule="auto"/>
    </w:pPr>
    <w:rPr>
      <w:rFonts w:ascii="Calibri" w:eastAsia="Calibri" w:hAnsi="Calibri" w:cs="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uiPriority w:val="99"/>
    <w:unhideWhenUsed/>
    <w:rPr>
      <w:sz w:val="16"/>
      <w:szCs w:val="16"/>
    </w:rPr>
  </w:style>
  <w:style w:type="character" w:styleId="Refdenotaalpie">
    <w:name w:val="footnote reference"/>
    <w:basedOn w:val="Fuentedeprrafopredeter"/>
    <w:uiPriority w:val="99"/>
    <w:semiHidden/>
    <w:unhideWhenUsed/>
    <w:rPr>
      <w:vertAlign w:val="superscript"/>
    </w:rPr>
  </w:style>
  <w:style w:type="paragraph" w:styleId="Textonotapie">
    <w:name w:val="footnote text"/>
    <w:basedOn w:val="Normal"/>
    <w:link w:val="TextonotapieCar"/>
    <w:uiPriority w:val="99"/>
    <w:semiHidden/>
    <w:unhideWhenUsed/>
    <w:pPr>
      <w:spacing w:after="0" w:line="240" w:lineRule="auto"/>
    </w:pPr>
    <w:rPr>
      <w:sz w:val="20"/>
      <w:szCs w:val="20"/>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paragraph" w:styleId="Textocomentario">
    <w:name w:val="annotation text"/>
    <w:basedOn w:val="Normal"/>
    <w:link w:val="TextocomentarioCar"/>
    <w:uiPriority w:val="99"/>
    <w:unhideWhenUsed/>
    <w:pPr>
      <w:spacing w:line="240" w:lineRule="auto"/>
    </w:pPr>
    <w:rPr>
      <w:sz w:val="20"/>
      <w:szCs w:val="20"/>
    </w:rPr>
  </w:style>
  <w:style w:type="paragraph" w:styleId="Encabezado">
    <w:name w:val="header"/>
    <w:basedOn w:val="Normal"/>
    <w:link w:val="EncabezadoCar"/>
    <w:uiPriority w:val="99"/>
    <w:unhideWhenUsed/>
    <w:qFormat/>
    <w:pPr>
      <w:tabs>
        <w:tab w:val="center" w:pos="4419"/>
        <w:tab w:val="right" w:pos="8838"/>
      </w:tabs>
      <w:spacing w:after="0" w:line="240" w:lineRule="auto"/>
    </w:pPr>
    <w:rPr>
      <w:rFonts w:asciiTheme="minorHAnsi" w:eastAsiaTheme="minorHAnsi" w:hAnsiTheme="minorHAnsi" w:cstheme="minorBidi"/>
      <w:lang w:val="en-US"/>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iedepgina">
    <w:name w:val="footer"/>
    <w:basedOn w:val="Normal"/>
    <w:link w:val="PiedepginaCar"/>
    <w:uiPriority w:val="99"/>
    <w:unhideWhenUsed/>
    <w:pPr>
      <w:tabs>
        <w:tab w:val="center" w:pos="4419"/>
        <w:tab w:val="right" w:pos="8838"/>
      </w:tabs>
      <w:spacing w:after="0" w:line="240" w:lineRule="auto"/>
    </w:pPr>
    <w:rPr>
      <w:rFonts w:asciiTheme="minorHAnsi" w:eastAsiaTheme="minorHAnsi" w:hAnsiTheme="minorHAnsi" w:cstheme="minorBidi"/>
      <w:lang w:val="en-US"/>
    </w:rPr>
  </w:style>
  <w:style w:type="paragraph" w:styleId="Ttulo">
    <w:name w:val="Title"/>
    <w:basedOn w:val="Normal"/>
    <w:link w:val="TtuloCar"/>
    <w:uiPriority w:val="10"/>
    <w:qFormat/>
    <w:pPr>
      <w:spacing w:after="0" w:line="240" w:lineRule="auto"/>
      <w:jc w:val="center"/>
    </w:pPr>
    <w:rPr>
      <w:rFonts w:ascii="Century Gothic" w:eastAsia="Times New Roman" w:hAnsi="Century Gothic" w:cs="Century Gothic"/>
      <w:b/>
      <w:bCs/>
      <w:lang w:val="es-ES" w:eastAsia="es-ES"/>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qFormat/>
    <w:rPr>
      <w:lang w:val="en-US"/>
    </w:rPr>
  </w:style>
  <w:style w:type="character" w:customStyle="1" w:styleId="PiedepginaCar">
    <w:name w:val="Pie de página Car"/>
    <w:basedOn w:val="Fuentedeprrafopredeter"/>
    <w:link w:val="Piedepgina"/>
    <w:uiPriority w:val="99"/>
    <w:rPr>
      <w:lang w:val="en-US"/>
    </w:rPr>
  </w:style>
  <w:style w:type="paragraph" w:styleId="Prrafodelista">
    <w:name w:val="List Paragraph"/>
    <w:aliases w:val="Figura"/>
    <w:basedOn w:val="Normal"/>
    <w:link w:val="PrrafodelistaCar"/>
    <w:uiPriority w:val="34"/>
    <w:qFormat/>
    <w:pPr>
      <w:ind w:left="708"/>
    </w:pPr>
  </w:style>
  <w:style w:type="character" w:customStyle="1" w:styleId="TtuloCar">
    <w:name w:val="Título Car"/>
    <w:basedOn w:val="Fuentedeprrafopredeter"/>
    <w:link w:val="Ttulo"/>
    <w:uiPriority w:val="10"/>
    <w:qFormat/>
    <w:rPr>
      <w:rFonts w:ascii="Century Gothic" w:eastAsia="Times New Roman" w:hAnsi="Century Gothic" w:cs="Century Gothic"/>
      <w:b/>
      <w:bCs/>
      <w:lang w:val="es-ES" w:eastAsia="es-ES"/>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character" w:customStyle="1" w:styleId="PrrafodelistaCar">
    <w:name w:val="Párrafo de lista Car"/>
    <w:aliases w:val="Figura Car"/>
    <w:link w:val="Prrafodelista"/>
    <w:uiPriority w:val="34"/>
    <w:rPr>
      <w:rFonts w:ascii="Calibri" w:eastAsia="Calibri" w:hAnsi="Calibri" w:cs="Calibri"/>
    </w:rPr>
  </w:style>
  <w:style w:type="paragraph" w:styleId="Sinespaciado">
    <w:name w:val="No Spacing"/>
    <w:link w:val="SinespaciadoCar"/>
    <w:uiPriority w:val="1"/>
    <w:qFormat/>
    <w:rPr>
      <w:rFonts w:ascii="Calibri" w:eastAsia="Calibri" w:hAnsi="Calibri" w:cs="Times New Roman"/>
      <w:sz w:val="22"/>
      <w:szCs w:val="22"/>
      <w:lang w:eastAsia="en-US"/>
    </w:rPr>
  </w:style>
  <w:style w:type="character" w:customStyle="1" w:styleId="SinespaciadoCar">
    <w:name w:val="Sin espaciado Car"/>
    <w:link w:val="Sinespaciado"/>
    <w:uiPriority w:val="1"/>
    <w:locked/>
    <w:rPr>
      <w:rFonts w:ascii="Calibri" w:eastAsia="Calibri" w:hAnsi="Calibri" w:cs="Times New Roman"/>
    </w:rPr>
  </w:style>
  <w:style w:type="character" w:customStyle="1" w:styleId="TextocomentarioCar">
    <w:name w:val="Texto comentario Car"/>
    <w:basedOn w:val="Fuentedeprrafopredeter"/>
    <w:link w:val="Textocomentario"/>
    <w:uiPriority w:val="99"/>
    <w:rPr>
      <w:rFonts w:ascii="Calibri" w:eastAsia="Calibri" w:hAnsi="Calibri" w:cs="Calibri"/>
      <w:sz w:val="20"/>
      <w:szCs w:val="20"/>
    </w:rPr>
  </w:style>
  <w:style w:type="character" w:customStyle="1" w:styleId="TextodegloboCar">
    <w:name w:val="Texto de globo Car"/>
    <w:basedOn w:val="Fuentedeprrafopredeter"/>
    <w:link w:val="Textodeglobo"/>
    <w:uiPriority w:val="99"/>
    <w:semiHidden/>
    <w:rPr>
      <w:rFonts w:ascii="Segoe UI" w:eastAsia="Calibri" w:hAnsi="Segoe UI" w:cs="Segoe UI"/>
      <w:sz w:val="18"/>
      <w:szCs w:val="18"/>
    </w:rPr>
  </w:style>
  <w:style w:type="paragraph" w:customStyle="1" w:styleId="Pa3">
    <w:name w:val="Pa3"/>
    <w:basedOn w:val="Default"/>
    <w:next w:val="Default"/>
    <w:uiPriority w:val="99"/>
    <w:pPr>
      <w:spacing w:line="201" w:lineRule="atLeast"/>
    </w:pPr>
    <w:rPr>
      <w:rFonts w:ascii="HelveticaNeueLT Pro 55 Roman" w:eastAsiaTheme="minorHAnsi" w:hAnsi="HelveticaNeueLT Pro 55 Roman" w:cstheme="minorBidi"/>
      <w:color w:val="auto"/>
      <w:lang w:eastAsia="en-US"/>
    </w:rPr>
  </w:style>
  <w:style w:type="character" w:customStyle="1" w:styleId="A10">
    <w:name w:val="A10"/>
    <w:uiPriority w:val="99"/>
    <w:rPr>
      <w:rFonts w:cs="HelveticaNeueLT Pro 55 Roman"/>
      <w:color w:val="000000"/>
      <w:sz w:val="11"/>
      <w:szCs w:val="11"/>
    </w:rPr>
  </w:style>
  <w:style w:type="character" w:customStyle="1" w:styleId="TextonotapieCar">
    <w:name w:val="Texto nota pie Car"/>
    <w:basedOn w:val="Fuentedeprrafopredeter"/>
    <w:link w:val="Textonotapie"/>
    <w:uiPriority w:val="99"/>
    <w:semiHidden/>
    <w:rPr>
      <w:rFonts w:ascii="Calibri" w:eastAsia="Calibri" w:hAnsi="Calibri" w:cs="Calibri"/>
      <w:sz w:val="20"/>
      <w:szCs w:val="20"/>
    </w:rPr>
  </w:style>
  <w:style w:type="table" w:customStyle="1" w:styleId="Tablaconcuadrcula2">
    <w:name w:val="Tabla con cuadrícula2"/>
    <w:basedOn w:val="Tablanormal"/>
    <w:next w:val="Tablaconcuadrcula"/>
    <w:uiPriority w:val="59"/>
    <w:rsid w:val="005F32D0"/>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820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22644-C396-4EA1-B7BD-D5421A801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6</Pages>
  <Words>1408</Words>
  <Characters>7745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Profesional MIPG</dc:creator>
  <cp:lastModifiedBy>JUVENAL</cp:lastModifiedBy>
  <cp:revision>72</cp:revision>
  <dcterms:created xsi:type="dcterms:W3CDTF">2023-06-02T15:56:00Z</dcterms:created>
  <dcterms:modified xsi:type="dcterms:W3CDTF">2024-01-19T19:26:00Z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2058-11.2.0.11341</vt:lpwstr>
  </property>
  <property fmtid="{D5CDD505-2E9C-101B-9397-08002B2CF9AE}" pid="3" name="ICV">
    <vt:lpwstr>04B604CD4D474B04AD6777271DB66F99</vt:lpwstr>
  </property>
</Properties>
</file>