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BD56A" w14:textId="77959BF6" w:rsidR="00916D57" w:rsidRPr="009962DB" w:rsidRDefault="00367910" w:rsidP="00807BEC">
      <w:pPr>
        <w:rPr>
          <w:sz w:val="22"/>
          <w:szCs w:val="22"/>
        </w:rPr>
      </w:pPr>
      <w:r>
        <w:rPr>
          <w:sz w:val="22"/>
          <w:szCs w:val="22"/>
        </w:rPr>
        <w:t>102.12</w:t>
      </w:r>
    </w:p>
    <w:p w14:paraId="05B22A39" w14:textId="54B42524" w:rsidR="00807BEC" w:rsidRPr="009962DB" w:rsidRDefault="00807BEC" w:rsidP="00807BEC">
      <w:pPr>
        <w:rPr>
          <w:sz w:val="22"/>
          <w:szCs w:val="22"/>
        </w:rPr>
      </w:pPr>
      <w:r w:rsidRPr="009962DB">
        <w:rPr>
          <w:sz w:val="22"/>
          <w:szCs w:val="22"/>
        </w:rPr>
        <w:t xml:space="preserve">Aguazul, </w:t>
      </w:r>
      <w:r w:rsidR="000428B3" w:rsidRPr="000428B3">
        <w:rPr>
          <w:sz w:val="22"/>
          <w:szCs w:val="22"/>
        </w:rPr>
        <w:t>${</w:t>
      </w:r>
      <w:proofErr w:type="spellStart"/>
      <w:r w:rsidR="000428B3" w:rsidRPr="000428B3">
        <w:rPr>
          <w:sz w:val="22"/>
          <w:szCs w:val="22"/>
        </w:rPr>
        <w:t>fechaactual</w:t>
      </w:r>
      <w:proofErr w:type="spellEnd"/>
      <w:r w:rsidR="000428B3" w:rsidRPr="000428B3">
        <w:rPr>
          <w:sz w:val="22"/>
          <w:szCs w:val="22"/>
        </w:rPr>
        <w:t>}</w:t>
      </w:r>
    </w:p>
    <w:p w14:paraId="1F0A81AF" w14:textId="77777777" w:rsidR="00807BEC" w:rsidRDefault="00807BEC" w:rsidP="00807BEC">
      <w:pPr>
        <w:rPr>
          <w:sz w:val="22"/>
          <w:szCs w:val="22"/>
        </w:rPr>
      </w:pPr>
    </w:p>
    <w:p w14:paraId="6586B11C" w14:textId="77777777" w:rsidR="0073793D" w:rsidRPr="009962DB" w:rsidRDefault="0073793D" w:rsidP="00807BEC">
      <w:pPr>
        <w:rPr>
          <w:sz w:val="22"/>
          <w:szCs w:val="22"/>
        </w:rPr>
      </w:pPr>
    </w:p>
    <w:p w14:paraId="6CE2CB79" w14:textId="39394C85" w:rsidR="00464509" w:rsidRPr="009962DB" w:rsidRDefault="00464509" w:rsidP="00464509">
      <w:pPr>
        <w:rPr>
          <w:sz w:val="22"/>
          <w:szCs w:val="22"/>
        </w:rPr>
      </w:pPr>
      <w:r w:rsidRPr="009962DB">
        <w:rPr>
          <w:sz w:val="22"/>
          <w:szCs w:val="22"/>
        </w:rPr>
        <w:t>Señora</w:t>
      </w:r>
    </w:p>
    <w:p w14:paraId="50F6F3FB" w14:textId="354CC1FC" w:rsidR="00464509" w:rsidRPr="009962DB" w:rsidRDefault="00916D57" w:rsidP="00464509">
      <w:pPr>
        <w:rPr>
          <w:sz w:val="22"/>
          <w:szCs w:val="22"/>
        </w:rPr>
      </w:pPr>
      <w:r w:rsidRPr="009962DB">
        <w:rPr>
          <w:sz w:val="22"/>
          <w:szCs w:val="22"/>
        </w:rPr>
        <w:t>XXXXX</w:t>
      </w:r>
    </w:p>
    <w:p w14:paraId="29394AC9" w14:textId="6AC19C20" w:rsidR="00464509" w:rsidRPr="009962DB" w:rsidRDefault="00464509" w:rsidP="00464509">
      <w:pPr>
        <w:rPr>
          <w:sz w:val="22"/>
          <w:szCs w:val="22"/>
        </w:rPr>
      </w:pPr>
      <w:r w:rsidRPr="009962DB">
        <w:rPr>
          <w:sz w:val="22"/>
          <w:szCs w:val="22"/>
        </w:rPr>
        <w:t xml:space="preserve">Dirección </w:t>
      </w:r>
    </w:p>
    <w:p w14:paraId="536D6111" w14:textId="208F64F3" w:rsidR="00807BEC" w:rsidRPr="009962DB" w:rsidRDefault="00916D57" w:rsidP="00464509">
      <w:pPr>
        <w:rPr>
          <w:sz w:val="22"/>
          <w:szCs w:val="22"/>
        </w:rPr>
      </w:pPr>
      <w:r w:rsidRPr="009962DB">
        <w:rPr>
          <w:sz w:val="22"/>
          <w:szCs w:val="22"/>
        </w:rPr>
        <w:t>Email:</w:t>
      </w:r>
    </w:p>
    <w:p w14:paraId="50E2ED22" w14:textId="312CFB75" w:rsidR="00916D57" w:rsidRDefault="00916D57" w:rsidP="00464509">
      <w:pPr>
        <w:rPr>
          <w:sz w:val="22"/>
          <w:szCs w:val="22"/>
        </w:rPr>
      </w:pPr>
      <w:r w:rsidRPr="009962DB">
        <w:rPr>
          <w:sz w:val="22"/>
          <w:szCs w:val="22"/>
        </w:rPr>
        <w:t>Ciudad:</w:t>
      </w:r>
    </w:p>
    <w:p w14:paraId="06524139" w14:textId="77777777" w:rsidR="000428B3" w:rsidRPr="009962DB" w:rsidRDefault="000428B3" w:rsidP="00464509">
      <w:pPr>
        <w:rPr>
          <w:sz w:val="22"/>
          <w:szCs w:val="22"/>
        </w:rPr>
      </w:pPr>
    </w:p>
    <w:p w14:paraId="56751A81" w14:textId="77777777" w:rsidR="0073793D" w:rsidRPr="009962DB" w:rsidRDefault="0073793D" w:rsidP="00464509">
      <w:pPr>
        <w:rPr>
          <w:sz w:val="22"/>
          <w:szCs w:val="22"/>
        </w:rPr>
      </w:pPr>
    </w:p>
    <w:p w14:paraId="2631BC91" w14:textId="7EF4AF6D" w:rsidR="00807BEC" w:rsidRPr="009962DB" w:rsidRDefault="00CE2C70" w:rsidP="00F52BF1">
      <w:pPr>
        <w:rPr>
          <w:i/>
          <w:sz w:val="22"/>
          <w:szCs w:val="22"/>
        </w:rPr>
      </w:pPr>
      <w:r w:rsidRPr="009962DB">
        <w:rPr>
          <w:sz w:val="22"/>
          <w:szCs w:val="22"/>
        </w:rPr>
        <w:t>REFERENCIA:</w:t>
      </w:r>
      <w:r w:rsidR="00807BEC" w:rsidRPr="009962DB">
        <w:rPr>
          <w:sz w:val="22"/>
          <w:szCs w:val="22"/>
        </w:rPr>
        <w:tab/>
      </w:r>
      <w:r w:rsidRPr="009962DB">
        <w:rPr>
          <w:i/>
          <w:sz w:val="22"/>
          <w:szCs w:val="22"/>
        </w:rPr>
        <w:t>SOLICITUD DE COTIZACIÓN DE SERVICIOS.</w:t>
      </w:r>
    </w:p>
    <w:p w14:paraId="5D1BD606" w14:textId="77777777" w:rsidR="00807BEC" w:rsidRPr="009962DB" w:rsidRDefault="00807BEC" w:rsidP="00807BEC">
      <w:pPr>
        <w:rPr>
          <w:sz w:val="22"/>
          <w:szCs w:val="22"/>
        </w:rPr>
      </w:pPr>
    </w:p>
    <w:p w14:paraId="0FEE8BBC" w14:textId="77777777" w:rsidR="00807BEC" w:rsidRPr="009962DB" w:rsidRDefault="00807BEC" w:rsidP="00807BEC">
      <w:pPr>
        <w:rPr>
          <w:sz w:val="22"/>
          <w:szCs w:val="22"/>
        </w:rPr>
      </w:pPr>
      <w:r w:rsidRPr="009962DB">
        <w:rPr>
          <w:sz w:val="22"/>
          <w:szCs w:val="22"/>
        </w:rPr>
        <w:t>Cordial Saludo:</w:t>
      </w:r>
    </w:p>
    <w:p w14:paraId="4D735FD2" w14:textId="77777777" w:rsidR="00807BEC" w:rsidRPr="009962DB" w:rsidRDefault="00807BEC" w:rsidP="00807BEC">
      <w:pPr>
        <w:rPr>
          <w:sz w:val="22"/>
          <w:szCs w:val="22"/>
        </w:rPr>
      </w:pPr>
    </w:p>
    <w:p w14:paraId="4B899EDD" w14:textId="2D3DCA01" w:rsidR="00CE2DE9" w:rsidRPr="009962DB" w:rsidRDefault="00807BEC" w:rsidP="00CE2DE9">
      <w:pPr>
        <w:ind w:hanging="2"/>
        <w:rPr>
          <w:rFonts w:eastAsia="Arial Narrow"/>
          <w:sz w:val="22"/>
          <w:szCs w:val="22"/>
        </w:rPr>
      </w:pPr>
      <w:r w:rsidRPr="009962DB">
        <w:rPr>
          <w:sz w:val="22"/>
          <w:szCs w:val="22"/>
        </w:rPr>
        <w:t xml:space="preserve">Por medio del presente documento, me permito de manera respetuosa, solicitarle se sirva cotizar los servicios que se relacionan en el presente documento, con el fin de que la entidad territorial pueda definir el presupuesto oficial del proceso de </w:t>
      </w:r>
      <w:r w:rsidR="000428B3" w:rsidRPr="009962DB">
        <w:rPr>
          <w:sz w:val="22"/>
          <w:szCs w:val="22"/>
        </w:rPr>
        <w:t>selección que</w:t>
      </w:r>
      <w:r w:rsidRPr="009962DB">
        <w:rPr>
          <w:sz w:val="22"/>
          <w:szCs w:val="22"/>
        </w:rPr>
        <w:t xml:space="preserve"> se requiere adelantar para ejecutar el siguiente objeto contractual </w:t>
      </w:r>
      <w:r w:rsidR="00916D57" w:rsidRPr="009962DB">
        <w:rPr>
          <w:sz w:val="22"/>
          <w:szCs w:val="22"/>
        </w:rPr>
        <w:t>“</w:t>
      </w:r>
      <w:r w:rsidR="000428B3" w:rsidRPr="000428B3">
        <w:rPr>
          <w:rFonts w:eastAsia="Arial Narrow"/>
          <w:sz w:val="22"/>
          <w:szCs w:val="22"/>
        </w:rPr>
        <w:t>${</w:t>
      </w:r>
      <w:proofErr w:type="spellStart"/>
      <w:r w:rsidR="000428B3" w:rsidRPr="000428B3">
        <w:rPr>
          <w:rFonts w:eastAsia="Arial Narrow"/>
          <w:sz w:val="22"/>
          <w:szCs w:val="22"/>
        </w:rPr>
        <w:t>objetocontratoep</w:t>
      </w:r>
      <w:proofErr w:type="spellEnd"/>
      <w:r w:rsidR="000428B3" w:rsidRPr="000428B3">
        <w:rPr>
          <w:rFonts w:eastAsia="Arial Narrow"/>
          <w:sz w:val="22"/>
          <w:szCs w:val="22"/>
        </w:rPr>
        <w:t>}</w:t>
      </w:r>
      <w:r w:rsidR="00916D57" w:rsidRPr="009962DB">
        <w:rPr>
          <w:rFonts w:eastAsia="Arial Narrow"/>
          <w:sz w:val="22"/>
          <w:szCs w:val="22"/>
        </w:rPr>
        <w:t>”</w:t>
      </w:r>
    </w:p>
    <w:p w14:paraId="5E2FE1CA" w14:textId="7CC29906" w:rsidR="00807BEC" w:rsidRPr="009962DB" w:rsidRDefault="00807BEC" w:rsidP="00D23FF8">
      <w:pPr>
        <w:ind w:hanging="2"/>
        <w:rPr>
          <w:b/>
          <w:sz w:val="22"/>
          <w:szCs w:val="22"/>
        </w:rPr>
      </w:pPr>
    </w:p>
    <w:p w14:paraId="0ED7284F" w14:textId="77777777" w:rsidR="00807BEC" w:rsidRPr="009962DB" w:rsidRDefault="00807BEC" w:rsidP="00807BEC">
      <w:pPr>
        <w:rPr>
          <w:sz w:val="22"/>
          <w:szCs w:val="22"/>
        </w:rPr>
      </w:pPr>
      <w:r w:rsidRPr="009962DB">
        <w:rPr>
          <w:sz w:val="22"/>
          <w:szCs w:val="22"/>
        </w:rPr>
        <w:t>Es de anotar, que la solicitud de cotización realizada con el presente documento, servirá de base para la elaboración del estudio de mercado del proceso de selección que requiere adelantar el Municipio y, por tanto, no constituye en sí misma una oferta y consecuentemente no obliga a las partes.</w:t>
      </w:r>
    </w:p>
    <w:p w14:paraId="6F321FA9" w14:textId="77777777" w:rsidR="0077687E" w:rsidRPr="009962DB" w:rsidRDefault="0077687E" w:rsidP="00807BEC">
      <w:pPr>
        <w:rPr>
          <w:sz w:val="22"/>
          <w:szCs w:val="22"/>
        </w:rPr>
      </w:pPr>
    </w:p>
    <w:p w14:paraId="70F582BD" w14:textId="77777777" w:rsidR="00807BEC" w:rsidRPr="009962DB" w:rsidRDefault="00807BEC" w:rsidP="00807BEC">
      <w:pPr>
        <w:rPr>
          <w:sz w:val="22"/>
          <w:szCs w:val="22"/>
        </w:rPr>
      </w:pPr>
      <w:r w:rsidRPr="009962DB">
        <w:rPr>
          <w:sz w:val="22"/>
          <w:szCs w:val="22"/>
        </w:rPr>
        <w:t>La cotización requerida con el presente documento, se debe enmarcar en la siguiente información:</w:t>
      </w:r>
    </w:p>
    <w:p w14:paraId="15A57FAE" w14:textId="77777777" w:rsidR="0077687E" w:rsidRPr="009962DB" w:rsidRDefault="0077687E" w:rsidP="00807BEC">
      <w:pPr>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512"/>
      </w:tblGrid>
      <w:tr w:rsidR="00916D57" w:rsidRPr="004B5291" w14:paraId="386BEA1F" w14:textId="77777777" w:rsidTr="004B5291">
        <w:trPr>
          <w:trHeight w:val="406"/>
        </w:trPr>
        <w:tc>
          <w:tcPr>
            <w:tcW w:w="2689" w:type="dxa"/>
            <w:tcBorders>
              <w:top w:val="single" w:sz="4" w:space="0" w:color="auto"/>
              <w:left w:val="single" w:sz="4" w:space="0" w:color="auto"/>
              <w:bottom w:val="single" w:sz="4" w:space="0" w:color="auto"/>
              <w:right w:val="single" w:sz="4" w:space="0" w:color="auto"/>
            </w:tcBorders>
            <w:vAlign w:val="center"/>
            <w:hideMark/>
          </w:tcPr>
          <w:p w14:paraId="091FE2CC" w14:textId="77777777" w:rsidR="00807BEC" w:rsidRPr="004B5291" w:rsidRDefault="00807BEC" w:rsidP="004B5291">
            <w:pPr>
              <w:jc w:val="left"/>
              <w:rPr>
                <w:sz w:val="20"/>
                <w:szCs w:val="20"/>
              </w:rPr>
            </w:pPr>
            <w:r w:rsidRPr="004B5291">
              <w:rPr>
                <w:sz w:val="20"/>
                <w:szCs w:val="20"/>
              </w:rPr>
              <w:t>1. OBJETO</w:t>
            </w:r>
          </w:p>
        </w:tc>
        <w:tc>
          <w:tcPr>
            <w:tcW w:w="7512" w:type="dxa"/>
            <w:tcBorders>
              <w:top w:val="single" w:sz="4" w:space="0" w:color="auto"/>
              <w:left w:val="single" w:sz="4" w:space="0" w:color="auto"/>
              <w:bottom w:val="single" w:sz="4" w:space="0" w:color="auto"/>
              <w:right w:val="single" w:sz="4" w:space="0" w:color="auto"/>
            </w:tcBorders>
            <w:vAlign w:val="center"/>
          </w:tcPr>
          <w:p w14:paraId="274C6282" w14:textId="58C22B8D" w:rsidR="00807BEC" w:rsidRPr="004B5291" w:rsidRDefault="000428B3" w:rsidP="00916D57">
            <w:pPr>
              <w:ind w:hanging="2"/>
              <w:rPr>
                <w:sz w:val="20"/>
                <w:szCs w:val="20"/>
              </w:rPr>
            </w:pPr>
            <w:r w:rsidRPr="004B5291">
              <w:rPr>
                <w:sz w:val="20"/>
                <w:szCs w:val="20"/>
              </w:rPr>
              <w:t>${</w:t>
            </w:r>
            <w:proofErr w:type="spellStart"/>
            <w:r w:rsidRPr="004B5291">
              <w:rPr>
                <w:sz w:val="20"/>
                <w:szCs w:val="20"/>
              </w:rPr>
              <w:t>objetocontratoep</w:t>
            </w:r>
            <w:proofErr w:type="spellEnd"/>
            <w:r w:rsidRPr="004B5291">
              <w:rPr>
                <w:sz w:val="20"/>
                <w:szCs w:val="20"/>
              </w:rPr>
              <w:t>}</w:t>
            </w:r>
          </w:p>
        </w:tc>
      </w:tr>
      <w:tr w:rsidR="00916D57" w:rsidRPr="004B5291" w14:paraId="4064818D" w14:textId="77777777" w:rsidTr="004B5291">
        <w:trPr>
          <w:trHeight w:val="565"/>
        </w:trPr>
        <w:tc>
          <w:tcPr>
            <w:tcW w:w="2689" w:type="dxa"/>
            <w:tcBorders>
              <w:top w:val="single" w:sz="4" w:space="0" w:color="auto"/>
              <w:left w:val="single" w:sz="4" w:space="0" w:color="auto"/>
              <w:bottom w:val="single" w:sz="4" w:space="0" w:color="auto"/>
              <w:right w:val="single" w:sz="4" w:space="0" w:color="auto"/>
            </w:tcBorders>
            <w:vAlign w:val="center"/>
            <w:hideMark/>
          </w:tcPr>
          <w:p w14:paraId="1F017963" w14:textId="62B6BF6A" w:rsidR="00807BEC" w:rsidRPr="004B5291" w:rsidRDefault="00807BEC" w:rsidP="004B5291">
            <w:pPr>
              <w:jc w:val="left"/>
              <w:rPr>
                <w:sz w:val="20"/>
                <w:szCs w:val="20"/>
              </w:rPr>
            </w:pPr>
            <w:r w:rsidRPr="004B5291">
              <w:rPr>
                <w:sz w:val="20"/>
                <w:szCs w:val="20"/>
              </w:rPr>
              <w:t>2.</w:t>
            </w:r>
            <w:r w:rsidR="00916D57" w:rsidRPr="004B5291">
              <w:rPr>
                <w:sz w:val="20"/>
                <w:szCs w:val="20"/>
              </w:rPr>
              <w:t xml:space="preserve"> </w:t>
            </w:r>
            <w:r w:rsidRPr="004B5291">
              <w:rPr>
                <w:sz w:val="20"/>
                <w:szCs w:val="20"/>
              </w:rPr>
              <w:t>PERFIL REQUERIDO</w:t>
            </w:r>
          </w:p>
        </w:tc>
        <w:tc>
          <w:tcPr>
            <w:tcW w:w="7512" w:type="dxa"/>
            <w:tcBorders>
              <w:top w:val="single" w:sz="4" w:space="0" w:color="auto"/>
              <w:left w:val="single" w:sz="4" w:space="0" w:color="auto"/>
              <w:bottom w:val="single" w:sz="4" w:space="0" w:color="auto"/>
              <w:right w:val="single" w:sz="4" w:space="0" w:color="auto"/>
            </w:tcBorders>
            <w:vAlign w:val="center"/>
            <w:hideMark/>
          </w:tcPr>
          <w:p w14:paraId="169A8171" w14:textId="308595F5" w:rsidR="00807BEC" w:rsidRPr="004B5291" w:rsidRDefault="004B5291" w:rsidP="005A1D24">
            <w:pPr>
              <w:rPr>
                <w:b/>
                <w:bCs/>
                <w:sz w:val="20"/>
                <w:szCs w:val="20"/>
                <w:lang w:eastAsia="es-CO"/>
              </w:rPr>
            </w:pPr>
            <w:r w:rsidRPr="004B5291">
              <w:rPr>
                <w:b/>
                <w:bCs/>
                <w:sz w:val="20"/>
                <w:szCs w:val="20"/>
                <w:lang w:eastAsia="es-CO"/>
              </w:rPr>
              <w:t>${perfil}</w:t>
            </w:r>
            <w:bookmarkStart w:id="0" w:name="_GoBack"/>
            <w:bookmarkEnd w:id="0"/>
          </w:p>
        </w:tc>
      </w:tr>
      <w:tr w:rsidR="00916D57" w:rsidRPr="004B5291" w14:paraId="310673E1" w14:textId="77777777" w:rsidTr="004B5291">
        <w:trPr>
          <w:trHeight w:val="978"/>
        </w:trPr>
        <w:tc>
          <w:tcPr>
            <w:tcW w:w="2689" w:type="dxa"/>
            <w:tcBorders>
              <w:top w:val="single" w:sz="4" w:space="0" w:color="auto"/>
              <w:left w:val="single" w:sz="4" w:space="0" w:color="auto"/>
              <w:bottom w:val="single" w:sz="4" w:space="0" w:color="auto"/>
              <w:right w:val="single" w:sz="4" w:space="0" w:color="auto"/>
            </w:tcBorders>
            <w:vAlign w:val="center"/>
            <w:hideMark/>
          </w:tcPr>
          <w:p w14:paraId="6ACACC39" w14:textId="77777777" w:rsidR="00807BEC" w:rsidRPr="004B5291" w:rsidRDefault="00807BEC" w:rsidP="004B5291">
            <w:pPr>
              <w:jc w:val="left"/>
              <w:rPr>
                <w:sz w:val="20"/>
                <w:szCs w:val="20"/>
              </w:rPr>
            </w:pPr>
            <w:r w:rsidRPr="004B5291">
              <w:rPr>
                <w:sz w:val="20"/>
                <w:szCs w:val="20"/>
              </w:rPr>
              <w:t>3. VALIDEZ DE LA</w:t>
            </w:r>
          </w:p>
          <w:p w14:paraId="010983EC" w14:textId="2644C741" w:rsidR="00807BEC" w:rsidRPr="004B5291" w:rsidRDefault="00807BEC" w:rsidP="004B5291">
            <w:pPr>
              <w:jc w:val="left"/>
              <w:rPr>
                <w:sz w:val="20"/>
                <w:szCs w:val="20"/>
              </w:rPr>
            </w:pPr>
            <w:r w:rsidRPr="004B5291">
              <w:rPr>
                <w:sz w:val="20"/>
                <w:szCs w:val="20"/>
              </w:rPr>
              <w:t>COTIZACIÓN</w:t>
            </w:r>
          </w:p>
        </w:tc>
        <w:tc>
          <w:tcPr>
            <w:tcW w:w="7512" w:type="dxa"/>
            <w:tcBorders>
              <w:top w:val="single" w:sz="4" w:space="0" w:color="auto"/>
              <w:left w:val="single" w:sz="4" w:space="0" w:color="auto"/>
              <w:bottom w:val="single" w:sz="4" w:space="0" w:color="auto"/>
              <w:right w:val="single" w:sz="4" w:space="0" w:color="auto"/>
            </w:tcBorders>
            <w:vAlign w:val="center"/>
          </w:tcPr>
          <w:p w14:paraId="6516A6B6" w14:textId="77777777" w:rsidR="00807BEC" w:rsidRPr="004B5291" w:rsidRDefault="00807BEC" w:rsidP="008E0D66">
            <w:pPr>
              <w:rPr>
                <w:sz w:val="20"/>
                <w:szCs w:val="20"/>
              </w:rPr>
            </w:pPr>
            <w:r w:rsidRPr="004B5291">
              <w:rPr>
                <w:sz w:val="20"/>
                <w:szCs w:val="20"/>
              </w:rPr>
              <w:t xml:space="preserve">La cotización deberá tener validez por 30 días contados a partir de la presentación de la cotización. </w:t>
            </w:r>
          </w:p>
        </w:tc>
      </w:tr>
      <w:tr w:rsidR="00916D57" w:rsidRPr="004B5291" w14:paraId="6F4C3CCF" w14:textId="77777777" w:rsidTr="008E00B5">
        <w:trPr>
          <w:trHeight w:val="350"/>
        </w:trPr>
        <w:tc>
          <w:tcPr>
            <w:tcW w:w="10201" w:type="dxa"/>
            <w:gridSpan w:val="2"/>
            <w:tcBorders>
              <w:top w:val="single" w:sz="4" w:space="0" w:color="auto"/>
              <w:left w:val="single" w:sz="4" w:space="0" w:color="auto"/>
              <w:bottom w:val="single" w:sz="4" w:space="0" w:color="auto"/>
              <w:right w:val="single" w:sz="4" w:space="0" w:color="auto"/>
            </w:tcBorders>
            <w:vAlign w:val="center"/>
          </w:tcPr>
          <w:p w14:paraId="5F9842EC" w14:textId="77777777" w:rsidR="0077687E" w:rsidRPr="004B5291" w:rsidRDefault="0077687E" w:rsidP="004B5291">
            <w:pPr>
              <w:pStyle w:val="Sinespaciado"/>
              <w:jc w:val="left"/>
              <w:rPr>
                <w:b/>
                <w:sz w:val="20"/>
                <w:szCs w:val="20"/>
              </w:rPr>
            </w:pPr>
            <w:r w:rsidRPr="004B5291">
              <w:rPr>
                <w:b/>
                <w:sz w:val="20"/>
                <w:szCs w:val="20"/>
              </w:rPr>
              <w:t>4. CONDICIONES DE CONTRATACIÓN</w:t>
            </w:r>
          </w:p>
        </w:tc>
      </w:tr>
      <w:tr w:rsidR="00B53AC2" w:rsidRPr="004B5291" w14:paraId="3A1F44AC" w14:textId="77777777" w:rsidTr="004B5291">
        <w:trPr>
          <w:trHeight w:val="468"/>
        </w:trPr>
        <w:tc>
          <w:tcPr>
            <w:tcW w:w="2689" w:type="dxa"/>
            <w:tcBorders>
              <w:top w:val="single" w:sz="4" w:space="0" w:color="auto"/>
              <w:left w:val="single" w:sz="4" w:space="0" w:color="auto"/>
              <w:bottom w:val="single" w:sz="4" w:space="0" w:color="auto"/>
              <w:right w:val="single" w:sz="4" w:space="0" w:color="auto"/>
            </w:tcBorders>
            <w:vAlign w:val="center"/>
          </w:tcPr>
          <w:p w14:paraId="645CBFAE" w14:textId="3BB9FB12" w:rsidR="00B53AC2" w:rsidRPr="004B5291" w:rsidRDefault="00B53AC2" w:rsidP="004B5291">
            <w:pPr>
              <w:jc w:val="left"/>
              <w:rPr>
                <w:sz w:val="20"/>
                <w:szCs w:val="20"/>
              </w:rPr>
            </w:pPr>
            <w:r w:rsidRPr="004B5291">
              <w:rPr>
                <w:sz w:val="20"/>
                <w:szCs w:val="20"/>
              </w:rPr>
              <w:t>4.1</w:t>
            </w:r>
            <w:r w:rsidR="009962DB" w:rsidRPr="004B5291">
              <w:rPr>
                <w:sz w:val="20"/>
                <w:szCs w:val="20"/>
              </w:rPr>
              <w:t>.</w:t>
            </w:r>
            <w:r w:rsidRPr="004B5291">
              <w:rPr>
                <w:sz w:val="20"/>
                <w:szCs w:val="20"/>
              </w:rPr>
              <w:t xml:space="preserve"> ACTIVIDADES A CONTRATAR</w:t>
            </w:r>
          </w:p>
        </w:tc>
        <w:tc>
          <w:tcPr>
            <w:tcW w:w="7512" w:type="dxa"/>
            <w:tcBorders>
              <w:top w:val="single" w:sz="4" w:space="0" w:color="auto"/>
              <w:left w:val="single" w:sz="4" w:space="0" w:color="auto"/>
              <w:bottom w:val="single" w:sz="4" w:space="0" w:color="auto"/>
              <w:right w:val="single" w:sz="4" w:space="0" w:color="auto"/>
            </w:tcBorders>
            <w:vAlign w:val="center"/>
          </w:tcPr>
          <w:p w14:paraId="093B119C" w14:textId="35A08592" w:rsidR="00B53AC2" w:rsidRPr="004B5291" w:rsidRDefault="000428B3" w:rsidP="00916D57">
            <w:pPr>
              <w:pBdr>
                <w:top w:val="nil"/>
                <w:left w:val="nil"/>
                <w:bottom w:val="nil"/>
                <w:right w:val="nil"/>
                <w:between w:val="nil"/>
              </w:pBdr>
              <w:rPr>
                <w:sz w:val="20"/>
                <w:szCs w:val="20"/>
              </w:rPr>
            </w:pPr>
            <w:r w:rsidRPr="004B5291">
              <w:rPr>
                <w:sz w:val="20"/>
                <w:szCs w:val="20"/>
              </w:rPr>
              <w:t>${</w:t>
            </w:r>
            <w:proofErr w:type="spellStart"/>
            <w:r w:rsidRPr="004B5291">
              <w:rPr>
                <w:sz w:val="20"/>
                <w:szCs w:val="20"/>
              </w:rPr>
              <w:t>actividaddesarrollarep</w:t>
            </w:r>
            <w:proofErr w:type="spellEnd"/>
            <w:r w:rsidRPr="004B5291">
              <w:rPr>
                <w:sz w:val="20"/>
                <w:szCs w:val="20"/>
              </w:rPr>
              <w:t>}</w:t>
            </w:r>
          </w:p>
        </w:tc>
      </w:tr>
      <w:tr w:rsidR="00B53AC2" w:rsidRPr="004B5291" w14:paraId="1B354D5C" w14:textId="77777777" w:rsidTr="004B5291">
        <w:trPr>
          <w:trHeight w:val="326"/>
        </w:trPr>
        <w:tc>
          <w:tcPr>
            <w:tcW w:w="2689" w:type="dxa"/>
            <w:tcBorders>
              <w:top w:val="single" w:sz="4" w:space="0" w:color="auto"/>
              <w:left w:val="single" w:sz="4" w:space="0" w:color="auto"/>
              <w:bottom w:val="single" w:sz="4" w:space="0" w:color="auto"/>
              <w:right w:val="single" w:sz="4" w:space="0" w:color="auto"/>
            </w:tcBorders>
            <w:vAlign w:val="center"/>
          </w:tcPr>
          <w:p w14:paraId="7DC5C5C9" w14:textId="59EDC6D8" w:rsidR="00B53AC2" w:rsidRPr="004B5291" w:rsidRDefault="00B53AC2" w:rsidP="004B5291">
            <w:pPr>
              <w:jc w:val="left"/>
              <w:rPr>
                <w:sz w:val="20"/>
                <w:szCs w:val="20"/>
              </w:rPr>
            </w:pPr>
            <w:r w:rsidRPr="004B5291">
              <w:rPr>
                <w:sz w:val="20"/>
                <w:szCs w:val="20"/>
              </w:rPr>
              <w:t>4.2</w:t>
            </w:r>
            <w:r w:rsidR="009962DB" w:rsidRPr="004B5291">
              <w:rPr>
                <w:sz w:val="20"/>
                <w:szCs w:val="20"/>
              </w:rPr>
              <w:t>.</w:t>
            </w:r>
            <w:r w:rsidRPr="004B5291">
              <w:rPr>
                <w:sz w:val="20"/>
                <w:szCs w:val="20"/>
              </w:rPr>
              <w:t xml:space="preserve"> PLAZO</w:t>
            </w:r>
          </w:p>
        </w:tc>
        <w:tc>
          <w:tcPr>
            <w:tcW w:w="7512" w:type="dxa"/>
            <w:tcBorders>
              <w:top w:val="single" w:sz="4" w:space="0" w:color="auto"/>
              <w:left w:val="single" w:sz="4" w:space="0" w:color="auto"/>
              <w:bottom w:val="single" w:sz="4" w:space="0" w:color="auto"/>
              <w:right w:val="single" w:sz="4" w:space="0" w:color="auto"/>
            </w:tcBorders>
            <w:vAlign w:val="center"/>
          </w:tcPr>
          <w:p w14:paraId="27419D1E" w14:textId="5FFE3405" w:rsidR="00B53AC2" w:rsidRPr="004B5291" w:rsidRDefault="000428B3" w:rsidP="00916D57">
            <w:pPr>
              <w:pBdr>
                <w:top w:val="nil"/>
                <w:left w:val="nil"/>
                <w:bottom w:val="nil"/>
                <w:right w:val="nil"/>
                <w:between w:val="nil"/>
              </w:pBdr>
              <w:rPr>
                <w:sz w:val="20"/>
                <w:szCs w:val="20"/>
              </w:rPr>
            </w:pPr>
            <w:r w:rsidRPr="004B5291">
              <w:rPr>
                <w:sz w:val="20"/>
                <w:szCs w:val="20"/>
              </w:rPr>
              <w:t>${</w:t>
            </w:r>
            <w:proofErr w:type="spellStart"/>
            <w:r w:rsidRPr="004B5291">
              <w:rPr>
                <w:sz w:val="20"/>
                <w:szCs w:val="20"/>
              </w:rPr>
              <w:t>plazoep</w:t>
            </w:r>
            <w:proofErr w:type="spellEnd"/>
            <w:r w:rsidRPr="004B5291">
              <w:rPr>
                <w:sz w:val="20"/>
                <w:szCs w:val="20"/>
              </w:rPr>
              <w:t>}</w:t>
            </w:r>
          </w:p>
        </w:tc>
      </w:tr>
      <w:tr w:rsidR="00B53AC2" w:rsidRPr="004B5291" w14:paraId="5F9933B7" w14:textId="77777777" w:rsidTr="004B5291">
        <w:trPr>
          <w:trHeight w:val="731"/>
        </w:trPr>
        <w:tc>
          <w:tcPr>
            <w:tcW w:w="2689" w:type="dxa"/>
            <w:tcBorders>
              <w:top w:val="single" w:sz="4" w:space="0" w:color="auto"/>
              <w:left w:val="single" w:sz="4" w:space="0" w:color="auto"/>
              <w:bottom w:val="single" w:sz="4" w:space="0" w:color="auto"/>
              <w:right w:val="single" w:sz="4" w:space="0" w:color="auto"/>
            </w:tcBorders>
            <w:vAlign w:val="center"/>
          </w:tcPr>
          <w:p w14:paraId="405D2680" w14:textId="11F238F8" w:rsidR="00B53AC2" w:rsidRPr="004B5291" w:rsidRDefault="00B53AC2" w:rsidP="004B5291">
            <w:pPr>
              <w:jc w:val="left"/>
              <w:rPr>
                <w:sz w:val="20"/>
                <w:szCs w:val="20"/>
              </w:rPr>
            </w:pPr>
            <w:r w:rsidRPr="004B5291">
              <w:rPr>
                <w:sz w:val="20"/>
                <w:szCs w:val="20"/>
              </w:rPr>
              <w:t>4.3</w:t>
            </w:r>
            <w:r w:rsidR="009962DB" w:rsidRPr="004B5291">
              <w:rPr>
                <w:sz w:val="20"/>
                <w:szCs w:val="20"/>
              </w:rPr>
              <w:t>.</w:t>
            </w:r>
            <w:r w:rsidRPr="004B5291">
              <w:rPr>
                <w:sz w:val="20"/>
                <w:szCs w:val="20"/>
              </w:rPr>
              <w:t xml:space="preserve"> LUGAR DE EJECUCIÓN DEL CONTRATO</w:t>
            </w:r>
          </w:p>
        </w:tc>
        <w:tc>
          <w:tcPr>
            <w:tcW w:w="7512" w:type="dxa"/>
            <w:tcBorders>
              <w:top w:val="single" w:sz="4" w:space="0" w:color="auto"/>
              <w:left w:val="single" w:sz="4" w:space="0" w:color="auto"/>
              <w:bottom w:val="single" w:sz="4" w:space="0" w:color="auto"/>
              <w:right w:val="single" w:sz="4" w:space="0" w:color="auto"/>
            </w:tcBorders>
            <w:vAlign w:val="center"/>
          </w:tcPr>
          <w:p w14:paraId="509AD98F" w14:textId="2BB56513" w:rsidR="00B53AC2" w:rsidRPr="004B5291" w:rsidRDefault="000428B3" w:rsidP="00916D57">
            <w:pPr>
              <w:pBdr>
                <w:top w:val="nil"/>
                <w:left w:val="nil"/>
                <w:bottom w:val="nil"/>
                <w:right w:val="nil"/>
                <w:between w:val="nil"/>
              </w:pBdr>
              <w:rPr>
                <w:sz w:val="20"/>
                <w:szCs w:val="20"/>
              </w:rPr>
            </w:pPr>
            <w:r w:rsidRPr="004B5291">
              <w:rPr>
                <w:sz w:val="20"/>
                <w:szCs w:val="20"/>
              </w:rPr>
              <w:t>${</w:t>
            </w:r>
            <w:proofErr w:type="spellStart"/>
            <w:r w:rsidRPr="004B5291">
              <w:rPr>
                <w:sz w:val="20"/>
                <w:szCs w:val="20"/>
              </w:rPr>
              <w:t>municipioep</w:t>
            </w:r>
            <w:proofErr w:type="spellEnd"/>
            <w:r w:rsidRPr="004B5291">
              <w:rPr>
                <w:sz w:val="20"/>
                <w:szCs w:val="20"/>
              </w:rPr>
              <w:t>} - ${</w:t>
            </w:r>
            <w:proofErr w:type="spellStart"/>
            <w:r w:rsidRPr="004B5291">
              <w:rPr>
                <w:sz w:val="20"/>
                <w:szCs w:val="20"/>
              </w:rPr>
              <w:t>departamentoep</w:t>
            </w:r>
            <w:proofErr w:type="spellEnd"/>
            <w:r w:rsidRPr="004B5291">
              <w:rPr>
                <w:sz w:val="20"/>
                <w:szCs w:val="20"/>
              </w:rPr>
              <w:t>}</w:t>
            </w:r>
          </w:p>
        </w:tc>
      </w:tr>
      <w:tr w:rsidR="00B53AC2" w:rsidRPr="004B5291" w14:paraId="58314DE0" w14:textId="77777777" w:rsidTr="004B5291">
        <w:trPr>
          <w:trHeight w:val="578"/>
        </w:trPr>
        <w:tc>
          <w:tcPr>
            <w:tcW w:w="2689" w:type="dxa"/>
            <w:tcBorders>
              <w:top w:val="single" w:sz="4" w:space="0" w:color="auto"/>
              <w:left w:val="single" w:sz="4" w:space="0" w:color="auto"/>
              <w:bottom w:val="single" w:sz="4" w:space="0" w:color="auto"/>
              <w:right w:val="single" w:sz="4" w:space="0" w:color="auto"/>
            </w:tcBorders>
            <w:vAlign w:val="center"/>
          </w:tcPr>
          <w:p w14:paraId="74ED871B" w14:textId="45583EA2" w:rsidR="00B53AC2" w:rsidRPr="004B5291" w:rsidRDefault="00B53AC2" w:rsidP="009962DB">
            <w:pPr>
              <w:jc w:val="center"/>
              <w:rPr>
                <w:sz w:val="20"/>
                <w:szCs w:val="20"/>
              </w:rPr>
            </w:pPr>
            <w:r w:rsidRPr="004B5291">
              <w:rPr>
                <w:sz w:val="20"/>
                <w:szCs w:val="20"/>
              </w:rPr>
              <w:t>4.4</w:t>
            </w:r>
            <w:r w:rsidR="009962DB" w:rsidRPr="004B5291">
              <w:rPr>
                <w:sz w:val="20"/>
                <w:szCs w:val="20"/>
              </w:rPr>
              <w:t>.</w:t>
            </w:r>
            <w:r w:rsidRPr="004B5291">
              <w:rPr>
                <w:sz w:val="20"/>
                <w:szCs w:val="20"/>
              </w:rPr>
              <w:t xml:space="preserve"> FORMA DE PAGO</w:t>
            </w:r>
          </w:p>
        </w:tc>
        <w:tc>
          <w:tcPr>
            <w:tcW w:w="7512" w:type="dxa"/>
            <w:tcBorders>
              <w:top w:val="single" w:sz="4" w:space="0" w:color="auto"/>
              <w:left w:val="single" w:sz="4" w:space="0" w:color="auto"/>
              <w:bottom w:val="single" w:sz="4" w:space="0" w:color="auto"/>
              <w:right w:val="single" w:sz="4" w:space="0" w:color="auto"/>
            </w:tcBorders>
            <w:vAlign w:val="center"/>
          </w:tcPr>
          <w:p w14:paraId="5764FC56" w14:textId="2F32406C" w:rsidR="00B53AC2" w:rsidRPr="004B5291" w:rsidRDefault="000428B3" w:rsidP="00916D57">
            <w:pPr>
              <w:pBdr>
                <w:top w:val="nil"/>
                <w:left w:val="nil"/>
                <w:bottom w:val="nil"/>
                <w:right w:val="nil"/>
                <w:between w:val="nil"/>
              </w:pBdr>
              <w:rPr>
                <w:sz w:val="20"/>
                <w:szCs w:val="20"/>
              </w:rPr>
            </w:pPr>
            <w:r w:rsidRPr="004B5291">
              <w:rPr>
                <w:sz w:val="20"/>
                <w:szCs w:val="20"/>
              </w:rPr>
              <w:t>${formapagoep}</w:t>
            </w:r>
          </w:p>
        </w:tc>
      </w:tr>
      <w:tr w:rsidR="00B53AC2" w:rsidRPr="004B5291" w14:paraId="5440FFF8" w14:textId="77777777" w:rsidTr="004B5291">
        <w:trPr>
          <w:trHeight w:val="837"/>
        </w:trPr>
        <w:tc>
          <w:tcPr>
            <w:tcW w:w="2689" w:type="dxa"/>
            <w:tcBorders>
              <w:top w:val="single" w:sz="4" w:space="0" w:color="auto"/>
              <w:left w:val="single" w:sz="4" w:space="0" w:color="auto"/>
              <w:bottom w:val="single" w:sz="4" w:space="0" w:color="auto"/>
              <w:right w:val="single" w:sz="4" w:space="0" w:color="auto"/>
            </w:tcBorders>
            <w:vAlign w:val="center"/>
          </w:tcPr>
          <w:p w14:paraId="3EAFFF47" w14:textId="5D646FA0" w:rsidR="00B53AC2" w:rsidRPr="004B5291" w:rsidRDefault="00B53AC2" w:rsidP="009962DB">
            <w:pPr>
              <w:jc w:val="center"/>
              <w:rPr>
                <w:sz w:val="20"/>
                <w:szCs w:val="20"/>
              </w:rPr>
            </w:pPr>
            <w:r w:rsidRPr="004B5291">
              <w:rPr>
                <w:sz w:val="20"/>
                <w:szCs w:val="20"/>
              </w:rPr>
              <w:lastRenderedPageBreak/>
              <w:t>4.5 GASTOS EN QUE DEBE INCURRIR QUIEN CONTRATA CON EL MUNICIPIO</w:t>
            </w:r>
          </w:p>
        </w:tc>
        <w:tc>
          <w:tcPr>
            <w:tcW w:w="7512" w:type="dxa"/>
            <w:tcBorders>
              <w:top w:val="single" w:sz="4" w:space="0" w:color="auto"/>
              <w:left w:val="single" w:sz="4" w:space="0" w:color="auto"/>
              <w:bottom w:val="single" w:sz="4" w:space="0" w:color="auto"/>
              <w:right w:val="single" w:sz="4" w:space="0" w:color="auto"/>
            </w:tcBorders>
            <w:vAlign w:val="center"/>
          </w:tcPr>
          <w:p w14:paraId="7EB0184C" w14:textId="77777777" w:rsidR="00B53AC2" w:rsidRPr="004B5291" w:rsidRDefault="00B53AC2" w:rsidP="0073793D">
            <w:pPr>
              <w:pStyle w:val="Prrafodelista"/>
              <w:numPr>
                <w:ilvl w:val="0"/>
                <w:numId w:val="39"/>
              </w:numPr>
              <w:rPr>
                <w:rFonts w:ascii="Arial" w:hAnsi="Arial" w:cs="Arial"/>
                <w:sz w:val="20"/>
                <w:szCs w:val="20"/>
              </w:rPr>
            </w:pPr>
            <w:r w:rsidRPr="004B5291">
              <w:rPr>
                <w:rFonts w:ascii="Arial" w:hAnsi="Arial" w:cs="Arial"/>
                <w:sz w:val="20"/>
                <w:szCs w:val="20"/>
              </w:rPr>
              <w:t>Estampilla pro cultura 1% del valor del contrato</w:t>
            </w:r>
          </w:p>
          <w:p w14:paraId="44A111D9" w14:textId="77777777" w:rsidR="00B53AC2" w:rsidRPr="004B5291" w:rsidRDefault="00B53AC2" w:rsidP="0073793D">
            <w:pPr>
              <w:pStyle w:val="Prrafodelista"/>
              <w:numPr>
                <w:ilvl w:val="0"/>
                <w:numId w:val="39"/>
              </w:numPr>
              <w:rPr>
                <w:rFonts w:ascii="Arial" w:hAnsi="Arial" w:cs="Arial"/>
                <w:sz w:val="20"/>
                <w:szCs w:val="20"/>
              </w:rPr>
            </w:pPr>
            <w:r w:rsidRPr="004B5291">
              <w:rPr>
                <w:rFonts w:ascii="Arial" w:hAnsi="Arial" w:cs="Arial"/>
                <w:sz w:val="20"/>
                <w:szCs w:val="20"/>
              </w:rPr>
              <w:t xml:space="preserve">Estampilla Pro bienestar del adulto mayor 1% del valor del contrato, así mismo, equipo de cómputo. </w:t>
            </w:r>
          </w:p>
          <w:p w14:paraId="00E109C8" w14:textId="5BBF56E3" w:rsidR="00B53AC2" w:rsidRPr="004B5291" w:rsidRDefault="00B53AC2" w:rsidP="0073793D">
            <w:pPr>
              <w:pStyle w:val="Prrafodelista"/>
              <w:numPr>
                <w:ilvl w:val="0"/>
                <w:numId w:val="39"/>
              </w:numPr>
              <w:pBdr>
                <w:top w:val="nil"/>
                <w:left w:val="nil"/>
                <w:bottom w:val="nil"/>
                <w:right w:val="nil"/>
                <w:between w:val="nil"/>
              </w:pBdr>
              <w:rPr>
                <w:b/>
                <w:sz w:val="20"/>
                <w:szCs w:val="20"/>
              </w:rPr>
            </w:pPr>
            <w:r w:rsidRPr="004B5291">
              <w:rPr>
                <w:rFonts w:ascii="Arial" w:hAnsi="Arial" w:cs="Arial"/>
                <w:sz w:val="20"/>
                <w:szCs w:val="20"/>
              </w:rPr>
              <w:t xml:space="preserve">Tasa </w:t>
            </w:r>
            <w:proofErr w:type="spellStart"/>
            <w:r w:rsidRPr="004B5291">
              <w:rPr>
                <w:rFonts w:ascii="Arial" w:hAnsi="Arial" w:cs="Arial"/>
                <w:sz w:val="20"/>
                <w:szCs w:val="20"/>
              </w:rPr>
              <w:t>Prodeporte</w:t>
            </w:r>
            <w:proofErr w:type="spellEnd"/>
            <w:r w:rsidRPr="004B5291">
              <w:rPr>
                <w:rFonts w:ascii="Arial" w:hAnsi="Arial" w:cs="Arial"/>
                <w:sz w:val="20"/>
                <w:szCs w:val="20"/>
              </w:rPr>
              <w:t xml:space="preserve"> y recreación del 2.5% del valor total del contrato, antes del IVA </w:t>
            </w:r>
            <w:r w:rsidRPr="004B5291">
              <w:rPr>
                <w:rFonts w:ascii="Arial" w:hAnsi="Arial" w:cs="Arial"/>
                <w:sz w:val="20"/>
                <w:szCs w:val="20"/>
                <w:highlight w:val="yellow"/>
              </w:rPr>
              <w:t>(En los casos que aplique, conforme lo dispuesto en el Acuerdo Municipal No. 017</w:t>
            </w:r>
            <w:r w:rsidR="0073793D" w:rsidRPr="004B5291">
              <w:rPr>
                <w:rFonts w:ascii="Arial" w:hAnsi="Arial" w:cs="Arial"/>
                <w:sz w:val="20"/>
                <w:szCs w:val="20"/>
                <w:highlight w:val="yellow"/>
              </w:rPr>
              <w:t xml:space="preserve"> </w:t>
            </w:r>
            <w:r w:rsidRPr="004B5291">
              <w:rPr>
                <w:rFonts w:ascii="Arial" w:hAnsi="Arial" w:cs="Arial"/>
                <w:sz w:val="20"/>
                <w:szCs w:val="20"/>
                <w:highlight w:val="yellow"/>
              </w:rPr>
              <w:t xml:space="preserve">del 27 de </w:t>
            </w:r>
            <w:proofErr w:type="gramStart"/>
            <w:r w:rsidRPr="004B5291">
              <w:rPr>
                <w:rFonts w:ascii="Arial" w:hAnsi="Arial" w:cs="Arial"/>
                <w:sz w:val="20"/>
                <w:szCs w:val="20"/>
                <w:highlight w:val="yellow"/>
              </w:rPr>
              <w:t>Octubre</w:t>
            </w:r>
            <w:proofErr w:type="gramEnd"/>
            <w:r w:rsidRPr="004B5291">
              <w:rPr>
                <w:rFonts w:ascii="Arial" w:hAnsi="Arial" w:cs="Arial"/>
                <w:sz w:val="20"/>
                <w:szCs w:val="20"/>
                <w:highlight w:val="yellow"/>
              </w:rPr>
              <w:t xml:space="preserve"> de 2020) y Ley 2023 de 2020).</w:t>
            </w:r>
          </w:p>
        </w:tc>
      </w:tr>
      <w:tr w:rsidR="00916D57" w:rsidRPr="004B5291" w14:paraId="6E341C56" w14:textId="77777777" w:rsidTr="004B5291">
        <w:tc>
          <w:tcPr>
            <w:tcW w:w="2689" w:type="dxa"/>
            <w:tcBorders>
              <w:top w:val="single" w:sz="4" w:space="0" w:color="auto"/>
              <w:left w:val="single" w:sz="4" w:space="0" w:color="auto"/>
              <w:bottom w:val="single" w:sz="4" w:space="0" w:color="auto"/>
              <w:right w:val="single" w:sz="4" w:space="0" w:color="auto"/>
            </w:tcBorders>
            <w:vAlign w:val="center"/>
          </w:tcPr>
          <w:p w14:paraId="5589CC8D" w14:textId="0D97665C" w:rsidR="00807BEC" w:rsidRPr="004B5291" w:rsidRDefault="00807BEC" w:rsidP="00CB085A">
            <w:pPr>
              <w:jc w:val="center"/>
              <w:rPr>
                <w:sz w:val="20"/>
                <w:szCs w:val="20"/>
              </w:rPr>
            </w:pPr>
            <w:r w:rsidRPr="004B5291">
              <w:rPr>
                <w:sz w:val="20"/>
                <w:szCs w:val="20"/>
              </w:rPr>
              <w:t>5.</w:t>
            </w:r>
            <w:r w:rsidR="00CB085A" w:rsidRPr="004B5291">
              <w:rPr>
                <w:sz w:val="20"/>
                <w:szCs w:val="20"/>
              </w:rPr>
              <w:t xml:space="preserve"> </w:t>
            </w:r>
            <w:r w:rsidRPr="004B5291">
              <w:rPr>
                <w:sz w:val="20"/>
                <w:szCs w:val="20"/>
              </w:rPr>
              <w:t>VALOR OFRECIDO</w:t>
            </w:r>
          </w:p>
        </w:tc>
        <w:tc>
          <w:tcPr>
            <w:tcW w:w="7512" w:type="dxa"/>
            <w:tcBorders>
              <w:top w:val="single" w:sz="4" w:space="0" w:color="auto"/>
              <w:left w:val="single" w:sz="4" w:space="0" w:color="auto"/>
              <w:bottom w:val="single" w:sz="4" w:space="0" w:color="auto"/>
              <w:right w:val="single" w:sz="4" w:space="0" w:color="auto"/>
            </w:tcBorders>
            <w:vAlign w:val="center"/>
          </w:tcPr>
          <w:p w14:paraId="2279115F" w14:textId="33CD33EC" w:rsidR="00807BEC" w:rsidRPr="004B5291" w:rsidRDefault="00807BEC" w:rsidP="008E0D66">
            <w:pPr>
              <w:rPr>
                <w:sz w:val="20"/>
                <w:szCs w:val="20"/>
              </w:rPr>
            </w:pPr>
            <w:r w:rsidRPr="004B5291">
              <w:rPr>
                <w:sz w:val="20"/>
                <w:szCs w:val="20"/>
              </w:rPr>
              <w:t>El valor a cotizar debe presentarse bajo el siguiente esquema o debe contener los siguientes datos:</w:t>
            </w:r>
          </w:p>
          <w:p w14:paraId="199C1C51" w14:textId="77777777" w:rsidR="0077687E" w:rsidRPr="004B5291" w:rsidRDefault="0077687E" w:rsidP="008E0D6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1337"/>
              <w:gridCol w:w="1490"/>
              <w:gridCol w:w="1414"/>
              <w:gridCol w:w="789"/>
              <w:gridCol w:w="1357"/>
            </w:tblGrid>
            <w:tr w:rsidR="00916D57" w:rsidRPr="004B5291" w14:paraId="42471860" w14:textId="77777777" w:rsidTr="00F52B80">
              <w:trPr>
                <w:trHeight w:val="495"/>
              </w:trPr>
              <w:tc>
                <w:tcPr>
                  <w:tcW w:w="985" w:type="dxa"/>
                  <w:tcBorders>
                    <w:top w:val="single" w:sz="4" w:space="0" w:color="auto"/>
                    <w:left w:val="single" w:sz="4" w:space="0" w:color="auto"/>
                    <w:bottom w:val="single" w:sz="4" w:space="0" w:color="auto"/>
                    <w:right w:val="single" w:sz="4" w:space="0" w:color="auto"/>
                  </w:tcBorders>
                  <w:hideMark/>
                </w:tcPr>
                <w:p w14:paraId="4F0849A0" w14:textId="77777777" w:rsidR="000D34F5" w:rsidRPr="004B5291" w:rsidRDefault="000D34F5" w:rsidP="000D34F5">
                  <w:pPr>
                    <w:jc w:val="center"/>
                    <w:rPr>
                      <w:sz w:val="20"/>
                      <w:szCs w:val="20"/>
                    </w:rPr>
                  </w:pPr>
                  <w:r w:rsidRPr="004B5291">
                    <w:rPr>
                      <w:sz w:val="20"/>
                      <w:szCs w:val="20"/>
                    </w:rPr>
                    <w:t>ITEM</w:t>
                  </w:r>
                </w:p>
              </w:tc>
              <w:tc>
                <w:tcPr>
                  <w:tcW w:w="1407" w:type="dxa"/>
                  <w:tcBorders>
                    <w:top w:val="single" w:sz="4" w:space="0" w:color="auto"/>
                    <w:left w:val="single" w:sz="4" w:space="0" w:color="auto"/>
                    <w:bottom w:val="single" w:sz="4" w:space="0" w:color="auto"/>
                    <w:right w:val="single" w:sz="4" w:space="0" w:color="auto"/>
                  </w:tcBorders>
                  <w:hideMark/>
                </w:tcPr>
                <w:p w14:paraId="0BFD5ED0" w14:textId="77777777" w:rsidR="000D34F5" w:rsidRPr="004B5291" w:rsidRDefault="000D34F5" w:rsidP="000D34F5">
                  <w:pPr>
                    <w:jc w:val="center"/>
                    <w:rPr>
                      <w:sz w:val="20"/>
                      <w:szCs w:val="20"/>
                    </w:rPr>
                  </w:pPr>
                  <w:r w:rsidRPr="004B5291">
                    <w:rPr>
                      <w:sz w:val="20"/>
                      <w:szCs w:val="20"/>
                    </w:rPr>
                    <w:t>SERVICIO</w:t>
                  </w:r>
                </w:p>
              </w:tc>
              <w:tc>
                <w:tcPr>
                  <w:tcW w:w="1623" w:type="dxa"/>
                  <w:tcBorders>
                    <w:top w:val="single" w:sz="4" w:space="0" w:color="auto"/>
                    <w:left w:val="single" w:sz="4" w:space="0" w:color="auto"/>
                    <w:bottom w:val="single" w:sz="4" w:space="0" w:color="auto"/>
                    <w:right w:val="single" w:sz="4" w:space="0" w:color="auto"/>
                  </w:tcBorders>
                  <w:hideMark/>
                </w:tcPr>
                <w:p w14:paraId="122B0351" w14:textId="77777777" w:rsidR="000D34F5" w:rsidRPr="004B5291" w:rsidRDefault="000D34F5" w:rsidP="000D34F5">
                  <w:pPr>
                    <w:jc w:val="center"/>
                    <w:rPr>
                      <w:sz w:val="20"/>
                      <w:szCs w:val="20"/>
                    </w:rPr>
                  </w:pPr>
                  <w:r w:rsidRPr="004B5291">
                    <w:rPr>
                      <w:sz w:val="20"/>
                      <w:szCs w:val="20"/>
                    </w:rPr>
                    <w:t>VALOR UNITARIO</w:t>
                  </w:r>
                </w:p>
              </w:tc>
              <w:tc>
                <w:tcPr>
                  <w:tcW w:w="1488" w:type="dxa"/>
                  <w:tcBorders>
                    <w:top w:val="single" w:sz="4" w:space="0" w:color="auto"/>
                    <w:left w:val="single" w:sz="4" w:space="0" w:color="auto"/>
                    <w:bottom w:val="single" w:sz="4" w:space="0" w:color="auto"/>
                    <w:right w:val="single" w:sz="4" w:space="0" w:color="auto"/>
                  </w:tcBorders>
                  <w:hideMark/>
                </w:tcPr>
                <w:p w14:paraId="172B0548" w14:textId="77777777" w:rsidR="000D34F5" w:rsidRPr="004B5291" w:rsidRDefault="000D34F5" w:rsidP="000D34F5">
                  <w:pPr>
                    <w:jc w:val="center"/>
                    <w:rPr>
                      <w:sz w:val="20"/>
                      <w:szCs w:val="20"/>
                    </w:rPr>
                  </w:pPr>
                  <w:r w:rsidRPr="004B5291">
                    <w:rPr>
                      <w:sz w:val="20"/>
                      <w:szCs w:val="20"/>
                    </w:rPr>
                    <w:t>CANTIDAD</w:t>
                  </w:r>
                </w:p>
              </w:tc>
              <w:tc>
                <w:tcPr>
                  <w:tcW w:w="894" w:type="dxa"/>
                  <w:tcBorders>
                    <w:top w:val="single" w:sz="4" w:space="0" w:color="auto"/>
                    <w:left w:val="single" w:sz="4" w:space="0" w:color="auto"/>
                    <w:bottom w:val="single" w:sz="4" w:space="0" w:color="auto"/>
                    <w:right w:val="single" w:sz="4" w:space="0" w:color="auto"/>
                  </w:tcBorders>
                  <w:hideMark/>
                </w:tcPr>
                <w:p w14:paraId="6876603D" w14:textId="77777777" w:rsidR="000D34F5" w:rsidRPr="004B5291" w:rsidRDefault="000D34F5" w:rsidP="000D34F5">
                  <w:pPr>
                    <w:jc w:val="center"/>
                    <w:rPr>
                      <w:sz w:val="20"/>
                      <w:szCs w:val="20"/>
                    </w:rPr>
                  </w:pPr>
                  <w:r w:rsidRPr="004B5291">
                    <w:rPr>
                      <w:sz w:val="20"/>
                      <w:szCs w:val="20"/>
                    </w:rPr>
                    <w:t>IVA</w:t>
                  </w:r>
                </w:p>
              </w:tc>
              <w:tc>
                <w:tcPr>
                  <w:tcW w:w="1551" w:type="dxa"/>
                  <w:tcBorders>
                    <w:top w:val="single" w:sz="4" w:space="0" w:color="auto"/>
                    <w:left w:val="single" w:sz="4" w:space="0" w:color="auto"/>
                    <w:bottom w:val="single" w:sz="4" w:space="0" w:color="auto"/>
                    <w:right w:val="single" w:sz="4" w:space="0" w:color="auto"/>
                  </w:tcBorders>
                  <w:hideMark/>
                </w:tcPr>
                <w:p w14:paraId="2056F022" w14:textId="77777777" w:rsidR="000D34F5" w:rsidRPr="004B5291" w:rsidRDefault="000D34F5" w:rsidP="000D34F5">
                  <w:pPr>
                    <w:jc w:val="center"/>
                    <w:rPr>
                      <w:sz w:val="20"/>
                      <w:szCs w:val="20"/>
                    </w:rPr>
                  </w:pPr>
                  <w:r w:rsidRPr="004B5291">
                    <w:rPr>
                      <w:sz w:val="20"/>
                      <w:szCs w:val="20"/>
                    </w:rPr>
                    <w:t>VALOR TOTAL</w:t>
                  </w:r>
                </w:p>
              </w:tc>
            </w:tr>
            <w:tr w:rsidR="00916D57" w:rsidRPr="004B5291" w14:paraId="37633777" w14:textId="77777777" w:rsidTr="00F52B80">
              <w:trPr>
                <w:trHeight w:val="255"/>
              </w:trPr>
              <w:tc>
                <w:tcPr>
                  <w:tcW w:w="985" w:type="dxa"/>
                  <w:tcBorders>
                    <w:top w:val="single" w:sz="4" w:space="0" w:color="auto"/>
                    <w:left w:val="single" w:sz="4" w:space="0" w:color="auto"/>
                    <w:bottom w:val="single" w:sz="4" w:space="0" w:color="auto"/>
                    <w:right w:val="single" w:sz="4" w:space="0" w:color="auto"/>
                  </w:tcBorders>
                </w:tcPr>
                <w:p w14:paraId="3C7EF46A" w14:textId="69EC4196" w:rsidR="000D34F5" w:rsidRPr="004B5291" w:rsidRDefault="000D34F5" w:rsidP="000D34F5">
                  <w:pPr>
                    <w:rPr>
                      <w:sz w:val="20"/>
                      <w:szCs w:val="20"/>
                    </w:rPr>
                  </w:pPr>
                </w:p>
              </w:tc>
              <w:tc>
                <w:tcPr>
                  <w:tcW w:w="1407" w:type="dxa"/>
                  <w:tcBorders>
                    <w:top w:val="single" w:sz="4" w:space="0" w:color="auto"/>
                    <w:left w:val="single" w:sz="4" w:space="0" w:color="auto"/>
                    <w:bottom w:val="single" w:sz="4" w:space="0" w:color="auto"/>
                    <w:right w:val="single" w:sz="4" w:space="0" w:color="auto"/>
                  </w:tcBorders>
                </w:tcPr>
                <w:p w14:paraId="6D7362AB" w14:textId="1B03554E" w:rsidR="000D34F5" w:rsidRPr="004B5291" w:rsidRDefault="000D34F5" w:rsidP="000D34F5">
                  <w:pPr>
                    <w:rPr>
                      <w:sz w:val="20"/>
                      <w:szCs w:val="20"/>
                    </w:rPr>
                  </w:pPr>
                </w:p>
              </w:tc>
              <w:tc>
                <w:tcPr>
                  <w:tcW w:w="1623" w:type="dxa"/>
                  <w:tcBorders>
                    <w:top w:val="single" w:sz="4" w:space="0" w:color="auto"/>
                    <w:left w:val="single" w:sz="4" w:space="0" w:color="auto"/>
                    <w:bottom w:val="single" w:sz="4" w:space="0" w:color="auto"/>
                    <w:right w:val="single" w:sz="4" w:space="0" w:color="auto"/>
                  </w:tcBorders>
                </w:tcPr>
                <w:p w14:paraId="7E9D23FE" w14:textId="14FF238B" w:rsidR="000D34F5" w:rsidRPr="004B5291" w:rsidRDefault="000D34F5" w:rsidP="000D34F5">
                  <w:pPr>
                    <w:rPr>
                      <w:sz w:val="20"/>
                      <w:szCs w:val="20"/>
                    </w:rPr>
                  </w:pPr>
                </w:p>
              </w:tc>
              <w:tc>
                <w:tcPr>
                  <w:tcW w:w="1488" w:type="dxa"/>
                  <w:tcBorders>
                    <w:top w:val="single" w:sz="4" w:space="0" w:color="auto"/>
                    <w:left w:val="single" w:sz="4" w:space="0" w:color="auto"/>
                    <w:bottom w:val="single" w:sz="4" w:space="0" w:color="auto"/>
                    <w:right w:val="single" w:sz="4" w:space="0" w:color="auto"/>
                  </w:tcBorders>
                </w:tcPr>
                <w:p w14:paraId="6D7ABA70" w14:textId="72572A50" w:rsidR="000D34F5" w:rsidRPr="004B5291" w:rsidRDefault="000D34F5" w:rsidP="000D34F5">
                  <w:pPr>
                    <w:jc w:val="center"/>
                    <w:rPr>
                      <w:sz w:val="20"/>
                      <w:szCs w:val="20"/>
                    </w:rPr>
                  </w:pPr>
                </w:p>
              </w:tc>
              <w:tc>
                <w:tcPr>
                  <w:tcW w:w="894" w:type="dxa"/>
                  <w:tcBorders>
                    <w:top w:val="single" w:sz="4" w:space="0" w:color="auto"/>
                    <w:left w:val="single" w:sz="4" w:space="0" w:color="auto"/>
                    <w:bottom w:val="single" w:sz="4" w:space="0" w:color="auto"/>
                    <w:right w:val="single" w:sz="4" w:space="0" w:color="auto"/>
                  </w:tcBorders>
                </w:tcPr>
                <w:p w14:paraId="184F3B93" w14:textId="7DE5C22D" w:rsidR="000D34F5" w:rsidRPr="004B5291" w:rsidRDefault="000D34F5" w:rsidP="000D34F5">
                  <w:pPr>
                    <w:jc w:val="center"/>
                    <w:rPr>
                      <w:sz w:val="20"/>
                      <w:szCs w:val="20"/>
                    </w:rPr>
                  </w:pPr>
                </w:p>
              </w:tc>
              <w:tc>
                <w:tcPr>
                  <w:tcW w:w="1551" w:type="dxa"/>
                  <w:tcBorders>
                    <w:top w:val="single" w:sz="4" w:space="0" w:color="auto"/>
                    <w:left w:val="single" w:sz="4" w:space="0" w:color="auto"/>
                    <w:bottom w:val="single" w:sz="4" w:space="0" w:color="auto"/>
                    <w:right w:val="single" w:sz="4" w:space="0" w:color="auto"/>
                  </w:tcBorders>
                </w:tcPr>
                <w:p w14:paraId="32AD24A2" w14:textId="235B3AA6" w:rsidR="000D34F5" w:rsidRPr="004B5291" w:rsidRDefault="000D34F5" w:rsidP="000D34F5">
                  <w:pPr>
                    <w:rPr>
                      <w:sz w:val="20"/>
                      <w:szCs w:val="20"/>
                    </w:rPr>
                  </w:pPr>
                </w:p>
              </w:tc>
            </w:tr>
          </w:tbl>
          <w:p w14:paraId="6F10228A" w14:textId="77777777" w:rsidR="00807BEC" w:rsidRPr="004B5291" w:rsidRDefault="00807BEC" w:rsidP="008E0D66">
            <w:pPr>
              <w:rPr>
                <w:sz w:val="20"/>
                <w:szCs w:val="20"/>
              </w:rPr>
            </w:pPr>
          </w:p>
          <w:p w14:paraId="5909F620" w14:textId="220DD89C" w:rsidR="00807BEC" w:rsidRPr="004B5291" w:rsidRDefault="00807BEC" w:rsidP="008E0D66">
            <w:pPr>
              <w:rPr>
                <w:sz w:val="20"/>
                <w:szCs w:val="20"/>
              </w:rPr>
            </w:pPr>
            <w:r w:rsidRPr="004B5291">
              <w:rPr>
                <w:sz w:val="20"/>
                <w:szCs w:val="20"/>
              </w:rPr>
              <w:t>Quien cotiza deberá tener en cuenta todos l</w:t>
            </w:r>
            <w:r w:rsidR="00CB085A" w:rsidRPr="004B5291">
              <w:rPr>
                <w:sz w:val="20"/>
                <w:szCs w:val="20"/>
              </w:rPr>
              <w:t xml:space="preserve">os gastos en que se incurriría </w:t>
            </w:r>
            <w:r w:rsidRPr="004B5291">
              <w:rPr>
                <w:sz w:val="20"/>
                <w:szCs w:val="20"/>
              </w:rPr>
              <w:t>por la suscripción, legalización y ejecución del contrato, relacionados en el ítem denominado “</w:t>
            </w:r>
            <w:r w:rsidRPr="004B5291">
              <w:rPr>
                <w:b/>
                <w:sz w:val="20"/>
                <w:szCs w:val="20"/>
              </w:rPr>
              <w:t>GASTOS EN</w:t>
            </w:r>
            <w:r w:rsidRPr="004B5291">
              <w:rPr>
                <w:sz w:val="20"/>
                <w:szCs w:val="20"/>
              </w:rPr>
              <w:t xml:space="preserve"> </w:t>
            </w:r>
            <w:r w:rsidRPr="004B5291">
              <w:rPr>
                <w:b/>
                <w:sz w:val="20"/>
                <w:szCs w:val="20"/>
              </w:rPr>
              <w:t>QUE DEBE INCURRIR QUIEN CONTRATA CON EL MUNICIPIO</w:t>
            </w:r>
            <w:r w:rsidRPr="004B5291">
              <w:rPr>
                <w:sz w:val="20"/>
                <w:szCs w:val="20"/>
              </w:rPr>
              <w:t>”. Para tal efecto, quien cotiza al Municipio, deberá desglosar los costos directos e indirectos que acarrea la ejecución contractual o señalar que los costos indirectos están incluidos en los valores cotizados. De no desglosarse o no señalarse que los costos indirectos están inmersos en los valores cotizados, la entidad entenderá que en el valor cotizado están incluidos todos los costos relacion</w:t>
            </w:r>
            <w:r w:rsidR="007E0BB9" w:rsidRPr="004B5291">
              <w:rPr>
                <w:sz w:val="20"/>
                <w:szCs w:val="20"/>
              </w:rPr>
              <w:t>ados en el presente documento (e</w:t>
            </w:r>
            <w:r w:rsidRPr="004B5291">
              <w:rPr>
                <w:sz w:val="20"/>
                <w:szCs w:val="20"/>
              </w:rPr>
              <w:t>s decir, los costos directos e indirectos que acarrea la ejecución de las obligaciones contractuales).</w:t>
            </w:r>
          </w:p>
        </w:tc>
      </w:tr>
      <w:tr w:rsidR="00CB085A" w:rsidRPr="004B5291" w14:paraId="55F907FC" w14:textId="77777777" w:rsidTr="004B5291">
        <w:tc>
          <w:tcPr>
            <w:tcW w:w="2689" w:type="dxa"/>
            <w:tcBorders>
              <w:top w:val="single" w:sz="4" w:space="0" w:color="auto"/>
              <w:left w:val="single" w:sz="4" w:space="0" w:color="auto"/>
              <w:bottom w:val="single" w:sz="4" w:space="0" w:color="auto"/>
              <w:right w:val="single" w:sz="4" w:space="0" w:color="auto"/>
            </w:tcBorders>
            <w:vAlign w:val="center"/>
          </w:tcPr>
          <w:p w14:paraId="603012F7" w14:textId="77777777" w:rsidR="00807BEC" w:rsidRPr="004B5291" w:rsidRDefault="00807BEC" w:rsidP="00CB085A">
            <w:pPr>
              <w:jc w:val="center"/>
              <w:rPr>
                <w:sz w:val="20"/>
                <w:szCs w:val="20"/>
              </w:rPr>
            </w:pPr>
            <w:r w:rsidRPr="004B5291">
              <w:rPr>
                <w:sz w:val="20"/>
                <w:szCs w:val="20"/>
              </w:rPr>
              <w:t>6. PLAZO PARA PRESENTAR COTIZACIÓN</w:t>
            </w:r>
          </w:p>
        </w:tc>
        <w:tc>
          <w:tcPr>
            <w:tcW w:w="7512" w:type="dxa"/>
            <w:tcBorders>
              <w:top w:val="single" w:sz="4" w:space="0" w:color="auto"/>
              <w:left w:val="single" w:sz="4" w:space="0" w:color="auto"/>
              <w:bottom w:val="single" w:sz="4" w:space="0" w:color="auto"/>
              <w:right w:val="single" w:sz="4" w:space="0" w:color="auto"/>
            </w:tcBorders>
            <w:vAlign w:val="center"/>
          </w:tcPr>
          <w:p w14:paraId="2F547429" w14:textId="46C5AFFD" w:rsidR="00807BEC" w:rsidRPr="004B5291" w:rsidRDefault="00CA30CA" w:rsidP="009B7729">
            <w:pPr>
              <w:rPr>
                <w:sz w:val="20"/>
                <w:szCs w:val="20"/>
              </w:rPr>
            </w:pPr>
            <w:r w:rsidRPr="004B5291">
              <w:rPr>
                <w:sz w:val="20"/>
                <w:szCs w:val="20"/>
              </w:rPr>
              <w:t xml:space="preserve">El </w:t>
            </w:r>
            <w:r w:rsidR="001477E1" w:rsidRPr="004B5291">
              <w:rPr>
                <w:sz w:val="20"/>
                <w:szCs w:val="20"/>
              </w:rPr>
              <w:t>p</w:t>
            </w:r>
            <w:r w:rsidR="00807BEC" w:rsidRPr="004B5291">
              <w:rPr>
                <w:sz w:val="20"/>
                <w:szCs w:val="20"/>
              </w:rPr>
              <w:t xml:space="preserve">lazo para presentar cotización será hasta el </w:t>
            </w:r>
            <w:r w:rsidR="009B7729" w:rsidRPr="004B5291">
              <w:rPr>
                <w:sz w:val="20"/>
                <w:szCs w:val="20"/>
              </w:rPr>
              <w:t>XXXXXXX</w:t>
            </w:r>
          </w:p>
        </w:tc>
      </w:tr>
    </w:tbl>
    <w:p w14:paraId="4DB42623" w14:textId="77777777" w:rsidR="00807BEC" w:rsidRPr="009962DB" w:rsidRDefault="00807BEC" w:rsidP="00807BEC">
      <w:pPr>
        <w:rPr>
          <w:sz w:val="22"/>
          <w:szCs w:val="22"/>
        </w:rPr>
      </w:pPr>
    </w:p>
    <w:p w14:paraId="749DB3DF" w14:textId="77777777" w:rsidR="00AC04EC" w:rsidRPr="009962DB" w:rsidRDefault="00AC04EC" w:rsidP="00AC04EC">
      <w:pPr>
        <w:rPr>
          <w:sz w:val="22"/>
          <w:szCs w:val="22"/>
        </w:rPr>
      </w:pPr>
      <w:r w:rsidRPr="009962DB">
        <w:rPr>
          <w:sz w:val="22"/>
          <w:szCs w:val="22"/>
        </w:rPr>
        <w:t>Agradeciendo la atención prestada.</w:t>
      </w:r>
    </w:p>
    <w:p w14:paraId="610A6014" w14:textId="77777777" w:rsidR="00AC04EC" w:rsidRPr="009962DB" w:rsidRDefault="00AC04EC" w:rsidP="00AC04EC">
      <w:pPr>
        <w:rPr>
          <w:sz w:val="22"/>
          <w:szCs w:val="22"/>
        </w:rPr>
      </w:pPr>
    </w:p>
    <w:p w14:paraId="6614D906" w14:textId="77777777" w:rsidR="00AC04EC" w:rsidRPr="009962DB" w:rsidRDefault="00AC04EC" w:rsidP="00AC04EC">
      <w:pPr>
        <w:rPr>
          <w:sz w:val="22"/>
          <w:szCs w:val="22"/>
        </w:rPr>
      </w:pPr>
    </w:p>
    <w:p w14:paraId="48D69B63" w14:textId="77777777" w:rsidR="00AC04EC" w:rsidRPr="009962DB" w:rsidRDefault="00AC04EC" w:rsidP="00AC04EC">
      <w:pPr>
        <w:rPr>
          <w:sz w:val="22"/>
          <w:szCs w:val="22"/>
        </w:rPr>
      </w:pPr>
      <w:r w:rsidRPr="009962DB">
        <w:rPr>
          <w:sz w:val="22"/>
          <w:szCs w:val="22"/>
        </w:rPr>
        <w:t>Atentamente,</w:t>
      </w:r>
    </w:p>
    <w:p w14:paraId="7DEE6B73" w14:textId="77777777" w:rsidR="00C738F6" w:rsidRDefault="00C738F6" w:rsidP="00AC04EC">
      <w:pPr>
        <w:rPr>
          <w:sz w:val="22"/>
          <w:szCs w:val="22"/>
        </w:rPr>
      </w:pPr>
    </w:p>
    <w:p w14:paraId="3E9D112A" w14:textId="77777777" w:rsidR="00C738F6" w:rsidRDefault="00C738F6" w:rsidP="00AC04EC">
      <w:pPr>
        <w:rPr>
          <w:sz w:val="22"/>
          <w:szCs w:val="22"/>
        </w:rPr>
      </w:pPr>
    </w:p>
    <w:p w14:paraId="2AA851CC" w14:textId="77777777" w:rsidR="00C738F6" w:rsidRDefault="00C738F6" w:rsidP="00AC04EC">
      <w:pPr>
        <w:rPr>
          <w:sz w:val="22"/>
          <w:szCs w:val="22"/>
        </w:rPr>
      </w:pPr>
    </w:p>
    <w:p w14:paraId="1656DB46" w14:textId="77777777" w:rsidR="00C738F6" w:rsidRDefault="00C738F6" w:rsidP="00AC04EC">
      <w:pPr>
        <w:rPr>
          <w:sz w:val="22"/>
          <w:szCs w:val="22"/>
        </w:rPr>
      </w:pPr>
    </w:p>
    <w:p w14:paraId="57706781" w14:textId="1B9C626A" w:rsidR="00AC04EC" w:rsidRPr="009962DB" w:rsidRDefault="009B7729" w:rsidP="00AC04EC">
      <w:pPr>
        <w:rPr>
          <w:b/>
          <w:sz w:val="22"/>
          <w:szCs w:val="22"/>
        </w:rPr>
      </w:pPr>
      <w:r w:rsidRPr="009962DB">
        <w:rPr>
          <w:sz w:val="22"/>
          <w:szCs w:val="22"/>
        </w:rPr>
        <w:t>XXXXXXXX</w:t>
      </w:r>
    </w:p>
    <w:p w14:paraId="0E3FAE16" w14:textId="4EACFFF3" w:rsidR="00AC04EC" w:rsidRPr="009962DB" w:rsidRDefault="00557D7B" w:rsidP="00AC04EC">
      <w:pPr>
        <w:rPr>
          <w:sz w:val="22"/>
          <w:szCs w:val="22"/>
        </w:rPr>
      </w:pPr>
      <w:r>
        <w:rPr>
          <w:sz w:val="22"/>
          <w:szCs w:val="22"/>
        </w:rPr>
        <w:t>Secretario(a)</w:t>
      </w:r>
      <w:r w:rsidR="00AC04EC" w:rsidRPr="009962DB">
        <w:rPr>
          <w:sz w:val="22"/>
          <w:szCs w:val="22"/>
        </w:rPr>
        <w:t xml:space="preserve"> de Despacho </w:t>
      </w:r>
    </w:p>
    <w:p w14:paraId="3C063CE3" w14:textId="73F7FB27" w:rsidR="00AC04EC" w:rsidRPr="009962DB" w:rsidRDefault="00AC04EC" w:rsidP="00AC04EC">
      <w:pPr>
        <w:rPr>
          <w:sz w:val="22"/>
          <w:szCs w:val="22"/>
        </w:rPr>
      </w:pPr>
      <w:r w:rsidRPr="009962DB">
        <w:rPr>
          <w:sz w:val="22"/>
          <w:szCs w:val="22"/>
        </w:rPr>
        <w:t xml:space="preserve">Secretaria de </w:t>
      </w:r>
      <w:r w:rsidR="009B7729" w:rsidRPr="009962DB">
        <w:rPr>
          <w:sz w:val="22"/>
          <w:szCs w:val="22"/>
        </w:rPr>
        <w:t>XXXXXX</w:t>
      </w:r>
    </w:p>
    <w:p w14:paraId="565AA176" w14:textId="77777777" w:rsidR="00AC04EC" w:rsidRPr="009962DB" w:rsidRDefault="00AC04EC" w:rsidP="00AC04EC">
      <w:pPr>
        <w:rPr>
          <w:sz w:val="22"/>
          <w:szCs w:val="22"/>
        </w:rPr>
      </w:pPr>
    </w:p>
    <w:p w14:paraId="6DF11344" w14:textId="77777777" w:rsidR="00AC04EC" w:rsidRPr="009962DB" w:rsidRDefault="00AC04EC" w:rsidP="00AC04EC">
      <w:pPr>
        <w:rPr>
          <w:sz w:val="22"/>
          <w:szCs w:val="22"/>
        </w:rPr>
      </w:pPr>
    </w:p>
    <w:p w14:paraId="547D0B04" w14:textId="77777777" w:rsidR="00AC04EC" w:rsidRPr="009962DB" w:rsidRDefault="00AC04EC" w:rsidP="00AC04EC">
      <w:pPr>
        <w:rPr>
          <w:sz w:val="22"/>
          <w:szCs w:val="22"/>
        </w:rPr>
      </w:pPr>
    </w:p>
    <w:p w14:paraId="5C8DE623" w14:textId="24D2B027" w:rsidR="00C151E7" w:rsidRPr="009962DB" w:rsidRDefault="00AC04EC" w:rsidP="00C151E7">
      <w:pPr>
        <w:rPr>
          <w:rFonts w:eastAsia="Arial Narrow"/>
          <w:sz w:val="22"/>
          <w:szCs w:val="22"/>
        </w:rPr>
      </w:pPr>
      <w:r w:rsidRPr="009962DB">
        <w:rPr>
          <w:sz w:val="22"/>
          <w:szCs w:val="22"/>
        </w:rPr>
        <w:t xml:space="preserve">Proyectó: </w:t>
      </w:r>
      <w:r w:rsidR="009B7729" w:rsidRPr="009962DB">
        <w:rPr>
          <w:rFonts w:eastAsia="Arial Narrow"/>
          <w:sz w:val="22"/>
          <w:szCs w:val="22"/>
        </w:rPr>
        <w:t>XXXX</w:t>
      </w:r>
      <w:r w:rsidR="00027A8B" w:rsidRPr="009962DB">
        <w:rPr>
          <w:rFonts w:eastAsia="Arial Narrow"/>
          <w:sz w:val="22"/>
          <w:szCs w:val="22"/>
        </w:rPr>
        <w:t xml:space="preserve"> </w:t>
      </w:r>
    </w:p>
    <w:p w14:paraId="6792A40F" w14:textId="63139A12" w:rsidR="00AC04EC" w:rsidRPr="009962DB" w:rsidRDefault="009B7729" w:rsidP="00AC04EC">
      <w:pPr>
        <w:rPr>
          <w:sz w:val="22"/>
          <w:szCs w:val="22"/>
        </w:rPr>
      </w:pPr>
      <w:r w:rsidRPr="009962DB">
        <w:rPr>
          <w:rFonts w:eastAsia="Arial Narrow"/>
          <w:sz w:val="22"/>
          <w:szCs w:val="22"/>
        </w:rPr>
        <w:t>XXXXXX</w:t>
      </w:r>
    </w:p>
    <w:sectPr w:rsidR="00AC04EC" w:rsidRPr="009962DB" w:rsidSect="00BF36ED">
      <w:headerReference w:type="default" r:id="rId7"/>
      <w:footerReference w:type="default" r:id="rId8"/>
      <w:pgSz w:w="12240" w:h="15840" w:code="1"/>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491F2" w14:textId="77777777" w:rsidR="0021020E" w:rsidRDefault="0021020E" w:rsidP="00085A27">
      <w:r>
        <w:separator/>
      </w:r>
    </w:p>
  </w:endnote>
  <w:endnote w:type="continuationSeparator" w:id="0">
    <w:p w14:paraId="0B52367E" w14:textId="77777777" w:rsidR="0021020E" w:rsidRDefault="0021020E" w:rsidP="0008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AvenirNext LT Pro Regular">
    <w:altName w:val="Arial"/>
    <w:panose1 w:val="00000000000000000000"/>
    <w:charset w:val="00"/>
    <w:family w:val="swiss"/>
    <w:notTrueType/>
    <w:pitch w:val="variable"/>
    <w:sig w:usb0="800000AF" w:usb1="5000204A" w:usb2="00000000" w:usb3="00000000" w:csb0="0000009B" w:csb1="00000000"/>
  </w:font>
  <w:font w:name="AvenirNext LT Pro Cn">
    <w:panose1 w:val="00000000000000000000"/>
    <w:charset w:val="00"/>
    <w:family w:val="swiss"/>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122C1" w14:textId="4035E8FA" w:rsidR="00346931" w:rsidRPr="007C6E20" w:rsidRDefault="006C06CD" w:rsidP="00346931">
    <w:pPr>
      <w:pStyle w:val="Piedepgina"/>
      <w:rPr>
        <w:rFonts w:ascii="AvenirNext LT Pro Regular" w:hAnsi="AvenirNext LT Pro Regular"/>
      </w:rPr>
    </w:pPr>
    <w:r>
      <w:rPr>
        <w:noProof/>
        <w:lang w:eastAsia="es-CO"/>
      </w:rPr>
      <w:drawing>
        <wp:anchor distT="0" distB="0" distL="0" distR="0" simplePos="0" relativeHeight="251656192" behindDoc="1" locked="0" layoutInCell="1" hidden="0" allowOverlap="1" wp14:anchorId="6F378DB8" wp14:editId="79C438FD">
          <wp:simplePos x="0" y="0"/>
          <wp:positionH relativeFrom="margin">
            <wp:align>right</wp:align>
          </wp:positionH>
          <wp:positionV relativeFrom="paragraph">
            <wp:posOffset>-8792</wp:posOffset>
          </wp:positionV>
          <wp:extent cx="6321669" cy="617855"/>
          <wp:effectExtent l="0" t="0" r="3175" b="0"/>
          <wp:wrapSquare wrapText="bothSides"/>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21669" cy="617855"/>
                  </a:xfrm>
                  <a:prstGeom prst="rect">
                    <a:avLst/>
                  </a:prstGeom>
                  <a:ln/>
                </pic:spPr>
              </pic:pic>
            </a:graphicData>
          </a:graphic>
          <wp14:sizeRelH relativeFrom="margin">
            <wp14:pctWidth>0</wp14:pctWidth>
          </wp14:sizeRelH>
        </wp:anchor>
      </w:drawing>
    </w:r>
    <w:r w:rsidR="00807BEC">
      <w:rPr>
        <w:noProof/>
        <w:lang w:eastAsia="es-CO"/>
      </w:rPr>
      <mc:AlternateContent>
        <mc:Choice Requires="wps">
          <w:drawing>
            <wp:anchor distT="0" distB="0" distL="114300" distR="114300" simplePos="0" relativeHeight="251666432" behindDoc="0" locked="0" layoutInCell="1" allowOverlap="1" wp14:anchorId="3F14BBCD" wp14:editId="1BF286E1">
              <wp:simplePos x="0" y="0"/>
              <wp:positionH relativeFrom="column">
                <wp:posOffset>5678170</wp:posOffset>
              </wp:positionH>
              <wp:positionV relativeFrom="paragraph">
                <wp:posOffset>384175</wp:posOffset>
              </wp:positionV>
              <wp:extent cx="854710" cy="418465"/>
              <wp:effectExtent l="0" t="0" r="0" b="635"/>
              <wp:wrapNone/>
              <wp:docPr id="20"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710" cy="41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5084195" w14:textId="2FEE2352" w:rsidR="00346931" w:rsidRDefault="00346931" w:rsidP="00346931">
                          <w:pPr>
                            <w:jc w:val="center"/>
                          </w:pPr>
                          <w:r w:rsidRPr="00476C80">
                            <w:rPr>
                              <w:rFonts w:ascii="AvenirNext LT Pro Regular" w:hAnsi="AvenirNext LT Pro Regular"/>
                              <w:sz w:val="16"/>
                              <w:szCs w:val="15"/>
                            </w:rPr>
                            <w:fldChar w:fldCharType="begin"/>
                          </w:r>
                          <w:r w:rsidRPr="00476C80">
                            <w:rPr>
                              <w:rFonts w:ascii="AvenirNext LT Pro Regular" w:hAnsi="AvenirNext LT Pro Regular"/>
                              <w:sz w:val="16"/>
                              <w:szCs w:val="15"/>
                            </w:rPr>
                            <w:instrText xml:space="preserve"> PAGE   \* MERGEFORMAT </w:instrText>
                          </w:r>
                          <w:r w:rsidRPr="00476C80">
                            <w:rPr>
                              <w:rFonts w:ascii="AvenirNext LT Pro Regular" w:hAnsi="AvenirNext LT Pro Regular"/>
                              <w:sz w:val="16"/>
                              <w:szCs w:val="15"/>
                            </w:rPr>
                            <w:fldChar w:fldCharType="separate"/>
                          </w:r>
                          <w:r w:rsidR="00367910">
                            <w:rPr>
                              <w:rFonts w:ascii="AvenirNext LT Pro Regular" w:hAnsi="AvenirNext LT Pro Regular"/>
                              <w:noProof/>
                              <w:sz w:val="16"/>
                              <w:szCs w:val="15"/>
                            </w:rPr>
                            <w:t>2</w:t>
                          </w:r>
                          <w:r w:rsidRPr="00476C80">
                            <w:rPr>
                              <w:rFonts w:ascii="AvenirNext LT Pro Regular" w:hAnsi="AvenirNext LT Pro Regular"/>
                              <w:sz w:val="16"/>
                              <w:szCs w:val="15"/>
                            </w:rPr>
                            <w:fldChar w:fldCharType="end"/>
                          </w:r>
                          <w:r w:rsidRPr="00476C80">
                            <w:rPr>
                              <w:rFonts w:ascii="AvenirNext LT Pro Regular" w:hAnsi="AvenirNext LT Pro Regular"/>
                              <w:sz w:val="16"/>
                              <w:szCs w:val="15"/>
                            </w:rPr>
                            <w:t xml:space="preserve"> de </w:t>
                          </w:r>
                          <w:r w:rsidRPr="00476C80">
                            <w:rPr>
                              <w:rFonts w:ascii="AvenirNext LT Pro Regular" w:hAnsi="AvenirNext LT Pro Regular"/>
                              <w:sz w:val="16"/>
                              <w:szCs w:val="15"/>
                            </w:rPr>
                            <w:fldChar w:fldCharType="begin"/>
                          </w:r>
                          <w:r w:rsidRPr="00476C80">
                            <w:rPr>
                              <w:rFonts w:ascii="AvenirNext LT Pro Regular" w:hAnsi="AvenirNext LT Pro Regular"/>
                              <w:sz w:val="16"/>
                              <w:szCs w:val="15"/>
                            </w:rPr>
                            <w:instrText xml:space="preserve"> NUMPAGES  \* Arabic  \* MERGEFORMAT </w:instrText>
                          </w:r>
                          <w:r w:rsidRPr="00476C80">
                            <w:rPr>
                              <w:rFonts w:ascii="AvenirNext LT Pro Regular" w:hAnsi="AvenirNext LT Pro Regular"/>
                              <w:sz w:val="16"/>
                              <w:szCs w:val="15"/>
                            </w:rPr>
                            <w:fldChar w:fldCharType="separate"/>
                          </w:r>
                          <w:r w:rsidR="00367910">
                            <w:rPr>
                              <w:rFonts w:ascii="AvenirNext LT Pro Regular" w:hAnsi="AvenirNext LT Pro Regular"/>
                              <w:noProof/>
                              <w:sz w:val="16"/>
                              <w:szCs w:val="15"/>
                            </w:rPr>
                            <w:t>3</w:t>
                          </w:r>
                          <w:r w:rsidRPr="00476C80">
                            <w:rPr>
                              <w:rFonts w:ascii="AvenirNext LT Pro Regular" w:hAnsi="AvenirNext LT Pro Regular"/>
                              <w:sz w:val="16"/>
                              <w:szCs w:val="15"/>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4BBCD" id="_x0000_t202" coordsize="21600,21600" o:spt="202" path="m,l,21600r21600,l21600,xe">
              <v:stroke joinstyle="miter"/>
              <v:path gradientshapeok="t" o:connecttype="rect"/>
            </v:shapetype>
            <v:shape id="Cuadro de texto 3" o:spid="_x0000_s1026" type="#_x0000_t202" style="position:absolute;margin-left:447.1pt;margin-top:30.25pt;width:67.3pt;height:3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" filled="f" stroked="f" strokeweight=".5pt">
              <v:textbox>
                <w:txbxContent>
                  <w:p w14:paraId="35084195" w14:textId="2FEE2352" w:rsidR="00346931" w:rsidRDefault="00346931" w:rsidP="00346931">
                    <w:pPr>
                      <w:jc w:val="center"/>
                    </w:pPr>
                    <w:r w:rsidRPr="00476C80">
                      <w:rPr>
                        <w:rFonts w:ascii="AvenirNext LT Pro Regular" w:hAnsi="AvenirNext LT Pro Regular"/>
                        <w:sz w:val="16"/>
                        <w:szCs w:val="15"/>
                      </w:rPr>
                      <w:fldChar w:fldCharType="begin"/>
                    </w:r>
                    <w:r w:rsidRPr="00476C80">
                      <w:rPr>
                        <w:rFonts w:ascii="AvenirNext LT Pro Regular" w:hAnsi="AvenirNext LT Pro Regular"/>
                        <w:sz w:val="16"/>
                        <w:szCs w:val="15"/>
                      </w:rPr>
                      <w:instrText xml:space="preserve"> PAGE   \* MERGEFORMAT </w:instrText>
                    </w:r>
                    <w:r w:rsidRPr="00476C80">
                      <w:rPr>
                        <w:rFonts w:ascii="AvenirNext LT Pro Regular" w:hAnsi="AvenirNext LT Pro Regular"/>
                        <w:sz w:val="16"/>
                        <w:szCs w:val="15"/>
                      </w:rPr>
                      <w:fldChar w:fldCharType="separate"/>
                    </w:r>
                    <w:r w:rsidR="00367910">
                      <w:rPr>
                        <w:rFonts w:ascii="AvenirNext LT Pro Regular" w:hAnsi="AvenirNext LT Pro Regular"/>
                        <w:noProof/>
                        <w:sz w:val="16"/>
                        <w:szCs w:val="15"/>
                      </w:rPr>
                      <w:t>2</w:t>
                    </w:r>
                    <w:r w:rsidRPr="00476C80">
                      <w:rPr>
                        <w:rFonts w:ascii="AvenirNext LT Pro Regular" w:hAnsi="AvenirNext LT Pro Regular"/>
                        <w:sz w:val="16"/>
                        <w:szCs w:val="15"/>
                      </w:rPr>
                      <w:fldChar w:fldCharType="end"/>
                    </w:r>
                    <w:r w:rsidRPr="00476C80">
                      <w:rPr>
                        <w:rFonts w:ascii="AvenirNext LT Pro Regular" w:hAnsi="AvenirNext LT Pro Regular"/>
                        <w:sz w:val="16"/>
                        <w:szCs w:val="15"/>
                      </w:rPr>
                      <w:t xml:space="preserve"> de </w:t>
                    </w:r>
                    <w:r w:rsidRPr="00476C80">
                      <w:rPr>
                        <w:rFonts w:ascii="AvenirNext LT Pro Regular" w:hAnsi="AvenirNext LT Pro Regular"/>
                        <w:sz w:val="16"/>
                        <w:szCs w:val="15"/>
                      </w:rPr>
                      <w:fldChar w:fldCharType="begin"/>
                    </w:r>
                    <w:r w:rsidRPr="00476C80">
                      <w:rPr>
                        <w:rFonts w:ascii="AvenirNext LT Pro Regular" w:hAnsi="AvenirNext LT Pro Regular"/>
                        <w:sz w:val="16"/>
                        <w:szCs w:val="15"/>
                      </w:rPr>
                      <w:instrText xml:space="preserve"> NUMPAGES  \* Arabic  \* MERGEFORMAT </w:instrText>
                    </w:r>
                    <w:r w:rsidRPr="00476C80">
                      <w:rPr>
                        <w:rFonts w:ascii="AvenirNext LT Pro Regular" w:hAnsi="AvenirNext LT Pro Regular"/>
                        <w:sz w:val="16"/>
                        <w:szCs w:val="15"/>
                      </w:rPr>
                      <w:fldChar w:fldCharType="separate"/>
                    </w:r>
                    <w:r w:rsidR="00367910">
                      <w:rPr>
                        <w:rFonts w:ascii="AvenirNext LT Pro Regular" w:hAnsi="AvenirNext LT Pro Regular"/>
                        <w:noProof/>
                        <w:sz w:val="16"/>
                        <w:szCs w:val="15"/>
                      </w:rPr>
                      <w:t>3</w:t>
                    </w:r>
                    <w:r w:rsidRPr="00476C80">
                      <w:rPr>
                        <w:rFonts w:ascii="AvenirNext LT Pro Regular" w:hAnsi="AvenirNext LT Pro Regular"/>
                        <w:sz w:val="16"/>
                        <w:szCs w:val="15"/>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C54BB" w14:textId="77777777" w:rsidR="0021020E" w:rsidRDefault="0021020E" w:rsidP="00085A27">
      <w:r>
        <w:separator/>
      </w:r>
    </w:p>
  </w:footnote>
  <w:footnote w:type="continuationSeparator" w:id="0">
    <w:p w14:paraId="0D1AE5BB" w14:textId="77777777" w:rsidR="0021020E" w:rsidRDefault="0021020E" w:rsidP="0008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17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43"/>
      <w:gridCol w:w="3291"/>
      <w:gridCol w:w="2946"/>
      <w:gridCol w:w="2096"/>
    </w:tblGrid>
    <w:tr w:rsidR="00AF7A09" w:rsidRPr="00FC0CAA" w14:paraId="3FD569D8" w14:textId="77777777" w:rsidTr="00D27C1C">
      <w:trPr>
        <w:trHeight w:val="273"/>
      </w:trPr>
      <w:tc>
        <w:tcPr>
          <w:tcW w:w="10176" w:type="dxa"/>
          <w:gridSpan w:val="4"/>
          <w:vAlign w:val="center"/>
        </w:tcPr>
        <w:p w14:paraId="79C96FDD" w14:textId="5FDF4CF3" w:rsidR="00AF7A09" w:rsidRPr="00916D57" w:rsidRDefault="00AF7A09" w:rsidP="00AF7A09">
          <w:pPr>
            <w:tabs>
              <w:tab w:val="center" w:pos="4419"/>
              <w:tab w:val="right" w:pos="8838"/>
            </w:tabs>
            <w:jc w:val="center"/>
            <w:rPr>
              <w:b/>
              <w:sz w:val="22"/>
              <w:szCs w:val="22"/>
            </w:rPr>
          </w:pPr>
          <w:r w:rsidRPr="00916D57">
            <w:rPr>
              <w:b/>
              <w:sz w:val="22"/>
              <w:szCs w:val="22"/>
            </w:rPr>
            <w:t>PROCESO ADQUISICION DE BIENES Y SERVICIOS</w:t>
          </w:r>
        </w:p>
      </w:tc>
    </w:tr>
    <w:tr w:rsidR="00AF7A09" w:rsidRPr="00FC0CAA" w14:paraId="432600A4" w14:textId="77777777" w:rsidTr="00916D57">
      <w:trPr>
        <w:trHeight w:val="1084"/>
      </w:trPr>
      <w:tc>
        <w:tcPr>
          <w:tcW w:w="1843" w:type="dxa"/>
          <w:vMerge w:val="restart"/>
        </w:tcPr>
        <w:p w14:paraId="794A6758" w14:textId="77777777" w:rsidR="00AF7A09" w:rsidRPr="00FC0CAA" w:rsidRDefault="00AF7A09" w:rsidP="00AF7A09">
          <w:pPr>
            <w:tabs>
              <w:tab w:val="center" w:pos="4419"/>
              <w:tab w:val="right" w:pos="8838"/>
            </w:tabs>
            <w:rPr>
              <w:rFonts w:ascii="AvenirNext LT Pro Regular" w:hAnsi="AvenirNext LT Pro Regular"/>
            </w:rPr>
          </w:pPr>
          <w:r>
            <w:rPr>
              <w:noProof/>
              <w:lang w:val="es-CO" w:eastAsia="es-CO"/>
            </w:rPr>
            <w:drawing>
              <wp:anchor distT="0" distB="0" distL="114300" distR="114300" simplePos="0" relativeHeight="251670528" behindDoc="0" locked="0" layoutInCell="1" allowOverlap="1" wp14:anchorId="20B3AA56" wp14:editId="64852A53">
                <wp:simplePos x="0" y="0"/>
                <wp:positionH relativeFrom="margin">
                  <wp:posOffset>-17145</wp:posOffset>
                </wp:positionH>
                <wp:positionV relativeFrom="paragraph">
                  <wp:posOffset>88265</wp:posOffset>
                </wp:positionV>
                <wp:extent cx="1033780" cy="6381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RMATO MEMBRETE  ALCALDIA 40-1.png"/>
                        <pic:cNvPicPr/>
                      </pic:nvPicPr>
                      <pic:blipFill rotWithShape="1">
                        <a:blip r:embed="rId1" cstate="print">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l="45330" r="-1276" b="24796"/>
                        <a:stretch/>
                      </pic:blipFill>
                      <pic:spPr bwMode="auto">
                        <a:xfrm>
                          <a:off x="0" y="0"/>
                          <a:ext cx="103378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237" w:type="dxa"/>
          <w:gridSpan w:val="2"/>
          <w:vAlign w:val="center"/>
        </w:tcPr>
        <w:p w14:paraId="59E79040" w14:textId="713C136E" w:rsidR="00AF7A09" w:rsidRPr="00D27C1C" w:rsidRDefault="00AF7A09" w:rsidP="00AF7A09">
          <w:pPr>
            <w:pStyle w:val="Sinespaciado"/>
            <w:jc w:val="center"/>
            <w:rPr>
              <w:b/>
              <w:sz w:val="22"/>
              <w:szCs w:val="22"/>
              <w:lang w:val="es-ES_tradnl"/>
            </w:rPr>
          </w:pPr>
          <w:r w:rsidRPr="00D27C1C">
            <w:rPr>
              <w:rFonts w:ascii="AvenirNext LT Pro Regular" w:hAnsi="AvenirNext LT Pro Regular"/>
              <w:b/>
              <w:sz w:val="22"/>
              <w:szCs w:val="22"/>
            </w:rPr>
            <w:t>SOLICITUD DE COTIZACIÓN - PRESTACIÓN DE SERVICIOS PROFESIONALES Y DE APOYO A LA GESTIÓ</w:t>
          </w:r>
          <w:r w:rsidR="00D27C1C">
            <w:rPr>
              <w:rFonts w:ascii="AvenirNext LT Pro Regular" w:hAnsi="AvenirNext LT Pro Regular"/>
              <w:b/>
              <w:sz w:val="22"/>
              <w:szCs w:val="22"/>
            </w:rPr>
            <w:t>N</w:t>
          </w:r>
        </w:p>
      </w:tc>
      <w:tc>
        <w:tcPr>
          <w:tcW w:w="2096" w:type="dxa"/>
          <w:vMerge w:val="restart"/>
        </w:tcPr>
        <w:p w14:paraId="2395C151" w14:textId="29895777" w:rsidR="00AF7A09" w:rsidRPr="00FC0CAA" w:rsidRDefault="00D27C1C" w:rsidP="00AF7A09">
          <w:pPr>
            <w:tabs>
              <w:tab w:val="center" w:pos="4419"/>
              <w:tab w:val="right" w:pos="8838"/>
            </w:tabs>
            <w:rPr>
              <w:rFonts w:ascii="AvenirNext LT Pro Regular" w:hAnsi="AvenirNext LT Pro Regular"/>
            </w:rPr>
          </w:pPr>
          <w:r w:rsidRPr="00FC0CAA">
            <w:rPr>
              <w:rFonts w:ascii="AvenirNext LT Pro Regular" w:hAnsi="AvenirNext LT Pro Regular"/>
              <w:noProof/>
              <w:lang w:val="es-CO" w:eastAsia="es-CO"/>
            </w:rPr>
            <w:drawing>
              <wp:anchor distT="0" distB="0" distL="114300" distR="114300" simplePos="0" relativeHeight="251668480" behindDoc="1" locked="0" layoutInCell="1" allowOverlap="1" wp14:anchorId="67F9B4A0" wp14:editId="6110355A">
                <wp:simplePos x="0" y="0"/>
                <wp:positionH relativeFrom="column">
                  <wp:posOffset>-80645</wp:posOffset>
                </wp:positionH>
                <wp:positionV relativeFrom="paragraph">
                  <wp:posOffset>2540</wp:posOffset>
                </wp:positionV>
                <wp:extent cx="681542" cy="742950"/>
                <wp:effectExtent l="0" t="0" r="4445"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CI-CALIDAD-0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83863" cy="745480"/>
                        </a:xfrm>
                        <a:prstGeom prst="rect">
                          <a:avLst/>
                        </a:prstGeom>
                      </pic:spPr>
                    </pic:pic>
                  </a:graphicData>
                </a:graphic>
                <wp14:sizeRelH relativeFrom="margin">
                  <wp14:pctWidth>0</wp14:pctWidth>
                </wp14:sizeRelH>
                <wp14:sizeRelV relativeFrom="margin">
                  <wp14:pctHeight>0</wp14:pctHeight>
                </wp14:sizeRelV>
              </wp:anchor>
            </w:drawing>
          </w:r>
          <w:r w:rsidR="00916D57" w:rsidRPr="000C7562">
            <w:rPr>
              <w:rFonts w:ascii="AvenirNext LT Pro Cn" w:hAnsi="AvenirNext LT Pro Cn"/>
              <w:noProof/>
              <w:lang w:val="es-CO" w:eastAsia="es-CO"/>
            </w:rPr>
            <w:drawing>
              <wp:anchor distT="0" distB="0" distL="114300" distR="114300" simplePos="0" relativeHeight="251669504" behindDoc="1" locked="0" layoutInCell="1" allowOverlap="1" wp14:anchorId="3A57D390" wp14:editId="14ED4ABF">
                <wp:simplePos x="0" y="0"/>
                <wp:positionH relativeFrom="column">
                  <wp:posOffset>622844</wp:posOffset>
                </wp:positionH>
                <wp:positionV relativeFrom="paragraph">
                  <wp:posOffset>51526</wp:posOffset>
                </wp:positionV>
                <wp:extent cx="587375" cy="751114"/>
                <wp:effectExtent l="0" t="0" r="3175"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 aguazul-0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8601" cy="752682"/>
                        </a:xfrm>
                        <a:prstGeom prst="rect">
                          <a:avLst/>
                        </a:prstGeom>
                      </pic:spPr>
                    </pic:pic>
                  </a:graphicData>
                </a:graphic>
                <wp14:sizeRelH relativeFrom="margin">
                  <wp14:pctWidth>0</wp14:pctWidth>
                </wp14:sizeRelH>
                <wp14:sizeRelV relativeFrom="margin">
                  <wp14:pctHeight>0</wp14:pctHeight>
                </wp14:sizeRelV>
              </wp:anchor>
            </w:drawing>
          </w:r>
        </w:p>
      </w:tc>
    </w:tr>
    <w:tr w:rsidR="00AF7A09" w:rsidRPr="00FC0CAA" w14:paraId="6886D3F4" w14:textId="77777777" w:rsidTr="00916D57">
      <w:trPr>
        <w:trHeight w:val="173"/>
      </w:trPr>
      <w:tc>
        <w:tcPr>
          <w:tcW w:w="1843" w:type="dxa"/>
          <w:vMerge/>
        </w:tcPr>
        <w:p w14:paraId="23F3609B" w14:textId="77777777" w:rsidR="00AF7A09" w:rsidRPr="00FC0CAA" w:rsidRDefault="00AF7A09" w:rsidP="00AF7A09">
          <w:pPr>
            <w:tabs>
              <w:tab w:val="center" w:pos="4419"/>
              <w:tab w:val="right" w:pos="8838"/>
            </w:tabs>
            <w:rPr>
              <w:rFonts w:ascii="AvenirNext LT Pro Regular" w:hAnsi="AvenirNext LT Pro Regular"/>
              <w:noProof/>
              <w:sz w:val="18"/>
              <w:szCs w:val="18"/>
            </w:rPr>
          </w:pPr>
        </w:p>
      </w:tc>
      <w:tc>
        <w:tcPr>
          <w:tcW w:w="3291" w:type="dxa"/>
          <w:vAlign w:val="center"/>
        </w:tcPr>
        <w:p w14:paraId="4ACDE9A8" w14:textId="01D82536" w:rsidR="00AF7A09" w:rsidRPr="00D27C1C" w:rsidRDefault="00AF7A09" w:rsidP="00AF7A09">
          <w:pPr>
            <w:tabs>
              <w:tab w:val="center" w:pos="4419"/>
              <w:tab w:val="right" w:pos="8838"/>
            </w:tabs>
            <w:rPr>
              <w:sz w:val="20"/>
              <w:szCs w:val="20"/>
            </w:rPr>
          </w:pPr>
          <w:r w:rsidRPr="00D27C1C">
            <w:rPr>
              <w:sz w:val="20"/>
              <w:szCs w:val="20"/>
            </w:rPr>
            <w:t xml:space="preserve">Código: </w:t>
          </w:r>
          <w:r w:rsidR="006D77CE">
            <w:rPr>
              <w:sz w:val="20"/>
              <w:szCs w:val="20"/>
              <w:lang w:val="es-ES_tradnl"/>
            </w:rPr>
            <w:t>A-ABS-F-14</w:t>
          </w:r>
        </w:p>
      </w:tc>
      <w:tc>
        <w:tcPr>
          <w:tcW w:w="2946" w:type="dxa"/>
          <w:vAlign w:val="center"/>
        </w:tcPr>
        <w:p w14:paraId="5889B995" w14:textId="63914E66" w:rsidR="00AF7A09" w:rsidRPr="00D27C1C" w:rsidRDefault="00AF7A09" w:rsidP="00AF7A09">
          <w:pPr>
            <w:tabs>
              <w:tab w:val="center" w:pos="4419"/>
              <w:tab w:val="right" w:pos="8838"/>
            </w:tabs>
            <w:rPr>
              <w:sz w:val="20"/>
              <w:szCs w:val="20"/>
            </w:rPr>
          </w:pPr>
          <w:r w:rsidRPr="00D27C1C">
            <w:rPr>
              <w:sz w:val="20"/>
              <w:szCs w:val="20"/>
            </w:rPr>
            <w:t xml:space="preserve">Versión: </w:t>
          </w:r>
          <w:r w:rsidR="00363B0D">
            <w:rPr>
              <w:sz w:val="20"/>
              <w:szCs w:val="20"/>
            </w:rPr>
            <w:t>01</w:t>
          </w:r>
        </w:p>
      </w:tc>
      <w:tc>
        <w:tcPr>
          <w:tcW w:w="2096" w:type="dxa"/>
          <w:vMerge/>
        </w:tcPr>
        <w:p w14:paraId="36A16405" w14:textId="77777777" w:rsidR="00AF7A09" w:rsidRPr="00FC0CAA" w:rsidRDefault="00AF7A09" w:rsidP="00AF7A09">
          <w:pPr>
            <w:tabs>
              <w:tab w:val="center" w:pos="4419"/>
              <w:tab w:val="right" w:pos="8838"/>
            </w:tabs>
            <w:rPr>
              <w:rFonts w:ascii="AvenirNext LT Pro Regular" w:hAnsi="AvenirNext LT Pro Regular"/>
              <w:noProof/>
              <w:sz w:val="18"/>
              <w:szCs w:val="18"/>
            </w:rPr>
          </w:pPr>
        </w:p>
      </w:tc>
    </w:tr>
    <w:tr w:rsidR="00AF7A09" w:rsidRPr="00FC0CAA" w14:paraId="5D3A4D48" w14:textId="77777777" w:rsidTr="00AF7A09">
      <w:trPr>
        <w:trHeight w:val="173"/>
      </w:trPr>
      <w:tc>
        <w:tcPr>
          <w:tcW w:w="10176" w:type="dxa"/>
          <w:gridSpan w:val="4"/>
        </w:tcPr>
        <w:p w14:paraId="177E2411" w14:textId="5A646BEB" w:rsidR="00AF7A09" w:rsidRPr="00D27C1C" w:rsidRDefault="00AF7A09" w:rsidP="00AF7A09">
          <w:pPr>
            <w:tabs>
              <w:tab w:val="center" w:pos="4419"/>
              <w:tab w:val="right" w:pos="8838"/>
            </w:tabs>
            <w:jc w:val="center"/>
            <w:rPr>
              <w:noProof/>
              <w:sz w:val="20"/>
              <w:szCs w:val="20"/>
            </w:rPr>
          </w:pPr>
          <w:r w:rsidRPr="00D27C1C">
            <w:rPr>
              <w:noProof/>
              <w:sz w:val="20"/>
              <w:szCs w:val="20"/>
            </w:rPr>
            <w:t>Vigente: Resolución No. 432 del 22 de diciembre del 2022</w:t>
          </w:r>
        </w:p>
      </w:tc>
    </w:tr>
  </w:tbl>
  <w:p w14:paraId="196F50EF" w14:textId="73CA436D" w:rsidR="003C6EA9" w:rsidRPr="006F4F1C" w:rsidRDefault="003C6EA9">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39FD"/>
    <w:multiLevelType w:val="hybridMultilevel"/>
    <w:tmpl w:val="3FF02820"/>
    <w:lvl w:ilvl="0" w:tplc="C1DCA81A">
      <w:start w:val="1"/>
      <w:numFmt w:val="decimal"/>
      <w:lvlText w:val="%1."/>
      <w:lvlJc w:val="left"/>
      <w:pPr>
        <w:tabs>
          <w:tab w:val="num" w:pos="540"/>
        </w:tabs>
        <w:ind w:left="540" w:hanging="360"/>
      </w:pPr>
      <w:rPr>
        <w:rFonts w:hint="default"/>
        <w:color w:val="auto"/>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15:restartNumberingAfterBreak="0">
    <w:nsid w:val="03D10FED"/>
    <w:multiLevelType w:val="hybridMultilevel"/>
    <w:tmpl w:val="56F093DE"/>
    <w:lvl w:ilvl="0" w:tplc="8F08C6B0">
      <w:start w:val="1"/>
      <w:numFmt w:val="decimal"/>
      <w:lvlText w:val="%1."/>
      <w:lvlJc w:val="left"/>
      <w:pPr>
        <w:tabs>
          <w:tab w:val="num" w:pos="540"/>
        </w:tabs>
        <w:ind w:left="54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89221C"/>
    <w:multiLevelType w:val="hybridMultilevel"/>
    <w:tmpl w:val="4114FEDA"/>
    <w:lvl w:ilvl="0" w:tplc="240A000F">
      <w:start w:val="1"/>
      <w:numFmt w:val="decimal"/>
      <w:lvlText w:val="%1."/>
      <w:lvlJc w:val="left"/>
      <w:pPr>
        <w:tabs>
          <w:tab w:val="num" w:pos="540"/>
        </w:tabs>
        <w:ind w:left="540" w:hanging="360"/>
      </w:pPr>
      <w:rPr>
        <w:rFonts w:hint="default"/>
        <w:color w:val="auto"/>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15:restartNumberingAfterBreak="0">
    <w:nsid w:val="09971E8D"/>
    <w:multiLevelType w:val="hybridMultilevel"/>
    <w:tmpl w:val="6A140914"/>
    <w:lvl w:ilvl="0" w:tplc="240A000F">
      <w:start w:val="1"/>
      <w:numFmt w:val="decimal"/>
      <w:lvlText w:val="%1."/>
      <w:lvlJc w:val="left"/>
      <w:pPr>
        <w:ind w:left="502" w:hanging="360"/>
      </w:p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4" w15:restartNumberingAfterBreak="0">
    <w:nsid w:val="178616BF"/>
    <w:multiLevelType w:val="hybridMultilevel"/>
    <w:tmpl w:val="3FF02820"/>
    <w:lvl w:ilvl="0" w:tplc="C1DCA81A">
      <w:start w:val="1"/>
      <w:numFmt w:val="decimal"/>
      <w:lvlText w:val="%1."/>
      <w:lvlJc w:val="left"/>
      <w:pPr>
        <w:tabs>
          <w:tab w:val="num" w:pos="540"/>
        </w:tabs>
        <w:ind w:left="540" w:hanging="360"/>
      </w:pPr>
      <w:rPr>
        <w:rFonts w:hint="default"/>
        <w:color w:val="auto"/>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15:restartNumberingAfterBreak="0">
    <w:nsid w:val="17AD7021"/>
    <w:multiLevelType w:val="hybridMultilevel"/>
    <w:tmpl w:val="F556ABA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82C15BF"/>
    <w:multiLevelType w:val="multilevel"/>
    <w:tmpl w:val="01C67A1C"/>
    <w:lvl w:ilvl="0">
      <w:start w:val="9"/>
      <w:numFmt w:val="decimal"/>
      <w:lvlText w:val="%1"/>
      <w:lvlJc w:val="left"/>
      <w:pPr>
        <w:ind w:left="360" w:hanging="360"/>
      </w:pPr>
      <w:rPr>
        <w:rFonts w:hint="default"/>
        <w:b/>
      </w:rPr>
    </w:lvl>
    <w:lvl w:ilvl="1">
      <w:start w:val="6"/>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4140" w:hanging="144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120" w:hanging="1800"/>
      </w:pPr>
      <w:rPr>
        <w:rFonts w:hint="default"/>
        <w:b/>
      </w:rPr>
    </w:lvl>
  </w:abstractNum>
  <w:abstractNum w:abstractNumId="7" w15:restartNumberingAfterBreak="0">
    <w:nsid w:val="1BB11B93"/>
    <w:multiLevelType w:val="multilevel"/>
    <w:tmpl w:val="55F653B6"/>
    <w:lvl w:ilvl="0">
      <w:start w:val="1"/>
      <w:numFmt w:val="decimal"/>
      <w:lvlText w:val="%1."/>
      <w:lvlJc w:val="left"/>
      <w:pPr>
        <w:ind w:left="786" w:hanging="360"/>
      </w:pPr>
      <w:rPr>
        <w:rFonts w:cs="Times New Roman" w:hint="default"/>
        <w:b/>
      </w:rPr>
    </w:lvl>
    <w:lvl w:ilvl="1">
      <w:start w:val="1"/>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D492DDA"/>
    <w:multiLevelType w:val="multilevel"/>
    <w:tmpl w:val="940656F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4BF667C"/>
    <w:multiLevelType w:val="hybridMultilevel"/>
    <w:tmpl w:val="80801D0C"/>
    <w:lvl w:ilvl="0" w:tplc="240A000F">
      <w:start w:val="1"/>
      <w:numFmt w:val="decimal"/>
      <w:lvlText w:val="%1."/>
      <w:lvlJc w:val="left"/>
      <w:pPr>
        <w:ind w:left="1070" w:hanging="360"/>
      </w:pPr>
      <w:rPr>
        <w:rFonts w:hint="default"/>
      </w:rPr>
    </w:lvl>
    <w:lvl w:ilvl="1" w:tplc="240A0019">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10" w15:restartNumberingAfterBreak="0">
    <w:nsid w:val="24D36509"/>
    <w:multiLevelType w:val="hybridMultilevel"/>
    <w:tmpl w:val="9A4E2AF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58A53FE"/>
    <w:multiLevelType w:val="hybridMultilevel"/>
    <w:tmpl w:val="751E7FF4"/>
    <w:lvl w:ilvl="0" w:tplc="29E4813C">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2BB50B2A"/>
    <w:multiLevelType w:val="multilevel"/>
    <w:tmpl w:val="4E48B5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C60CBD"/>
    <w:multiLevelType w:val="multilevel"/>
    <w:tmpl w:val="9B1626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3F3B74"/>
    <w:multiLevelType w:val="multilevel"/>
    <w:tmpl w:val="070221FC"/>
    <w:lvl w:ilvl="0">
      <w:start w:val="16"/>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D821630"/>
    <w:multiLevelType w:val="hybridMultilevel"/>
    <w:tmpl w:val="8EF0FCD6"/>
    <w:lvl w:ilvl="0" w:tplc="5FCCADA2">
      <w:start w:val="1"/>
      <w:numFmt w:val="decimal"/>
      <w:lvlText w:val="%1."/>
      <w:lvlJc w:val="left"/>
      <w:pPr>
        <w:ind w:left="360" w:hanging="360"/>
      </w:pPr>
      <w:rPr>
        <w:b w:val="0"/>
        <w:bCs w:val="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2DB70986"/>
    <w:multiLevelType w:val="hybridMultilevel"/>
    <w:tmpl w:val="02527A9C"/>
    <w:lvl w:ilvl="0" w:tplc="9350CDA6">
      <w:start w:val="1"/>
      <w:numFmt w:val="upperRoman"/>
      <w:lvlText w:val="%1."/>
      <w:lvlJc w:val="left"/>
      <w:pPr>
        <w:tabs>
          <w:tab w:val="num" w:pos="900"/>
        </w:tabs>
        <w:ind w:left="900" w:hanging="720"/>
      </w:pPr>
      <w:rPr>
        <w:rFonts w:hint="default"/>
      </w:rPr>
    </w:lvl>
    <w:lvl w:ilvl="1" w:tplc="0C0A0019">
      <w:start w:val="1"/>
      <w:numFmt w:val="lowerLetter"/>
      <w:lvlText w:val="%2."/>
      <w:lvlJc w:val="left"/>
      <w:pPr>
        <w:tabs>
          <w:tab w:val="num" w:pos="1260"/>
        </w:tabs>
        <w:ind w:left="1260" w:hanging="360"/>
      </w:pPr>
    </w:lvl>
    <w:lvl w:ilvl="2" w:tplc="0C0A001B">
      <w:start w:val="1"/>
      <w:numFmt w:val="lowerRoman"/>
      <w:lvlText w:val="%3."/>
      <w:lvlJc w:val="right"/>
      <w:pPr>
        <w:tabs>
          <w:tab w:val="num" w:pos="1980"/>
        </w:tabs>
        <w:ind w:left="1980" w:hanging="180"/>
      </w:pPr>
    </w:lvl>
    <w:lvl w:ilvl="3" w:tplc="0C0A000F" w:tentative="1">
      <w:start w:val="1"/>
      <w:numFmt w:val="decimal"/>
      <w:lvlText w:val="%4."/>
      <w:lvlJc w:val="left"/>
      <w:pPr>
        <w:tabs>
          <w:tab w:val="num" w:pos="2700"/>
        </w:tabs>
        <w:ind w:left="2700" w:hanging="360"/>
      </w:pPr>
    </w:lvl>
    <w:lvl w:ilvl="4" w:tplc="0C0A0019" w:tentative="1">
      <w:start w:val="1"/>
      <w:numFmt w:val="lowerLetter"/>
      <w:lvlText w:val="%5."/>
      <w:lvlJc w:val="left"/>
      <w:pPr>
        <w:tabs>
          <w:tab w:val="num" w:pos="3420"/>
        </w:tabs>
        <w:ind w:left="3420" w:hanging="360"/>
      </w:pPr>
    </w:lvl>
    <w:lvl w:ilvl="5" w:tplc="0C0A001B" w:tentative="1">
      <w:start w:val="1"/>
      <w:numFmt w:val="lowerRoman"/>
      <w:lvlText w:val="%6."/>
      <w:lvlJc w:val="right"/>
      <w:pPr>
        <w:tabs>
          <w:tab w:val="num" w:pos="4140"/>
        </w:tabs>
        <w:ind w:left="4140" w:hanging="180"/>
      </w:pPr>
    </w:lvl>
    <w:lvl w:ilvl="6" w:tplc="0C0A000F" w:tentative="1">
      <w:start w:val="1"/>
      <w:numFmt w:val="decimal"/>
      <w:lvlText w:val="%7."/>
      <w:lvlJc w:val="left"/>
      <w:pPr>
        <w:tabs>
          <w:tab w:val="num" w:pos="4860"/>
        </w:tabs>
        <w:ind w:left="4860" w:hanging="360"/>
      </w:pPr>
    </w:lvl>
    <w:lvl w:ilvl="7" w:tplc="0C0A0019" w:tentative="1">
      <w:start w:val="1"/>
      <w:numFmt w:val="lowerLetter"/>
      <w:lvlText w:val="%8."/>
      <w:lvlJc w:val="left"/>
      <w:pPr>
        <w:tabs>
          <w:tab w:val="num" w:pos="5580"/>
        </w:tabs>
        <w:ind w:left="5580" w:hanging="360"/>
      </w:pPr>
    </w:lvl>
    <w:lvl w:ilvl="8" w:tplc="0C0A001B" w:tentative="1">
      <w:start w:val="1"/>
      <w:numFmt w:val="lowerRoman"/>
      <w:lvlText w:val="%9."/>
      <w:lvlJc w:val="right"/>
      <w:pPr>
        <w:tabs>
          <w:tab w:val="num" w:pos="6300"/>
        </w:tabs>
        <w:ind w:left="6300" w:hanging="180"/>
      </w:pPr>
    </w:lvl>
  </w:abstractNum>
  <w:abstractNum w:abstractNumId="17" w15:restartNumberingAfterBreak="0">
    <w:nsid w:val="2DDC7A54"/>
    <w:multiLevelType w:val="hybridMultilevel"/>
    <w:tmpl w:val="91AE47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FF75362"/>
    <w:multiLevelType w:val="multilevel"/>
    <w:tmpl w:val="4AECD746"/>
    <w:lvl w:ilvl="0">
      <w:start w:val="1"/>
      <w:numFmt w:val="decimal"/>
      <w:lvlText w:val="%1."/>
      <w:lvlJc w:val="left"/>
      <w:pPr>
        <w:ind w:left="720" w:hanging="360"/>
      </w:pPr>
    </w:lvl>
    <w:lvl w:ilvl="1">
      <w:start w:val="1"/>
      <w:numFmt w:val="lowerLetter"/>
      <w:lvlText w:val="%2."/>
      <w:lvlJc w:val="left"/>
      <w:pPr>
        <w:ind w:left="644" w:hanging="359"/>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0E73ED1"/>
    <w:multiLevelType w:val="multilevel"/>
    <w:tmpl w:val="20FCD67C"/>
    <w:lvl w:ilvl="0">
      <w:start w:val="1"/>
      <w:numFmt w:val="decimal"/>
      <w:lvlText w:val="%1."/>
      <w:lvlJc w:val="left"/>
      <w:pPr>
        <w:ind w:left="502" w:hanging="360"/>
      </w:pPr>
      <w:rPr>
        <w:b/>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20" w15:restartNumberingAfterBreak="0">
    <w:nsid w:val="322D1288"/>
    <w:multiLevelType w:val="multilevel"/>
    <w:tmpl w:val="4E48B5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3BC77A7"/>
    <w:multiLevelType w:val="multilevel"/>
    <w:tmpl w:val="3B627C3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1A22EE"/>
    <w:multiLevelType w:val="multilevel"/>
    <w:tmpl w:val="9B1626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B2A6F59"/>
    <w:multiLevelType w:val="multilevel"/>
    <w:tmpl w:val="047EC316"/>
    <w:lvl w:ilvl="0">
      <w:start w:val="16"/>
      <w:numFmt w:val="decimal"/>
      <w:lvlText w:val="%1."/>
      <w:lvlJc w:val="left"/>
      <w:pPr>
        <w:ind w:left="480" w:hanging="48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3E977995"/>
    <w:multiLevelType w:val="multilevel"/>
    <w:tmpl w:val="4E48B5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0E96045"/>
    <w:multiLevelType w:val="hybridMultilevel"/>
    <w:tmpl w:val="230A7BDE"/>
    <w:lvl w:ilvl="0" w:tplc="240A000F">
      <w:start w:val="1"/>
      <w:numFmt w:val="decimal"/>
      <w:lvlText w:val="%1."/>
      <w:lvlJc w:val="left"/>
      <w:pPr>
        <w:tabs>
          <w:tab w:val="num" w:pos="360"/>
        </w:tabs>
        <w:ind w:left="360" w:hanging="360"/>
      </w:pPr>
      <w:rPr>
        <w:lang w:val="es-ES"/>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26" w15:restartNumberingAfterBreak="0">
    <w:nsid w:val="439039B5"/>
    <w:multiLevelType w:val="multilevel"/>
    <w:tmpl w:val="E46824DC"/>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8F525D8"/>
    <w:multiLevelType w:val="hybridMultilevel"/>
    <w:tmpl w:val="230A7BDE"/>
    <w:lvl w:ilvl="0" w:tplc="240A000F">
      <w:start w:val="1"/>
      <w:numFmt w:val="decimal"/>
      <w:lvlText w:val="%1."/>
      <w:lvlJc w:val="left"/>
      <w:pPr>
        <w:tabs>
          <w:tab w:val="num" w:pos="360"/>
        </w:tabs>
        <w:ind w:left="360" w:hanging="360"/>
      </w:pPr>
      <w:rPr>
        <w:lang w:val="es-ES"/>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28" w15:restartNumberingAfterBreak="0">
    <w:nsid w:val="49700D2C"/>
    <w:multiLevelType w:val="hybridMultilevel"/>
    <w:tmpl w:val="9684D9D4"/>
    <w:lvl w:ilvl="0" w:tplc="8A2E80DA">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D3C4A4B"/>
    <w:multiLevelType w:val="hybridMultilevel"/>
    <w:tmpl w:val="CAF23E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6E0160D"/>
    <w:multiLevelType w:val="multilevel"/>
    <w:tmpl w:val="64E29E78"/>
    <w:lvl w:ilvl="0">
      <w:start w:val="1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4B0B1C"/>
    <w:multiLevelType w:val="multilevel"/>
    <w:tmpl w:val="E46824DC"/>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5D6712D5"/>
    <w:multiLevelType w:val="hybridMultilevel"/>
    <w:tmpl w:val="45AC36FC"/>
    <w:lvl w:ilvl="0" w:tplc="240A000F">
      <w:start w:val="1"/>
      <w:numFmt w:val="decimal"/>
      <w:lvlText w:val="%1."/>
      <w:lvlJc w:val="left"/>
      <w:pPr>
        <w:ind w:left="4260" w:hanging="360"/>
      </w:pPr>
      <w:rPr>
        <w:rFonts w:cs="Times New Roman"/>
      </w:rPr>
    </w:lvl>
    <w:lvl w:ilvl="1" w:tplc="240A0019">
      <w:start w:val="1"/>
      <w:numFmt w:val="lowerLetter"/>
      <w:lvlText w:val="%2."/>
      <w:lvlJc w:val="left"/>
      <w:pPr>
        <w:ind w:left="4980" w:hanging="360"/>
      </w:pPr>
      <w:rPr>
        <w:rFonts w:cs="Times New Roman"/>
      </w:rPr>
    </w:lvl>
    <w:lvl w:ilvl="2" w:tplc="240A001B" w:tentative="1">
      <w:start w:val="1"/>
      <w:numFmt w:val="lowerRoman"/>
      <w:lvlText w:val="%3."/>
      <w:lvlJc w:val="right"/>
      <w:pPr>
        <w:ind w:left="5700" w:hanging="180"/>
      </w:pPr>
      <w:rPr>
        <w:rFonts w:cs="Times New Roman"/>
      </w:rPr>
    </w:lvl>
    <w:lvl w:ilvl="3" w:tplc="240A000F" w:tentative="1">
      <w:start w:val="1"/>
      <w:numFmt w:val="decimal"/>
      <w:lvlText w:val="%4."/>
      <w:lvlJc w:val="left"/>
      <w:pPr>
        <w:ind w:left="6420" w:hanging="360"/>
      </w:pPr>
      <w:rPr>
        <w:rFonts w:cs="Times New Roman"/>
      </w:rPr>
    </w:lvl>
    <w:lvl w:ilvl="4" w:tplc="240A0019" w:tentative="1">
      <w:start w:val="1"/>
      <w:numFmt w:val="lowerLetter"/>
      <w:lvlText w:val="%5."/>
      <w:lvlJc w:val="left"/>
      <w:pPr>
        <w:ind w:left="7140" w:hanging="360"/>
      </w:pPr>
      <w:rPr>
        <w:rFonts w:cs="Times New Roman"/>
      </w:rPr>
    </w:lvl>
    <w:lvl w:ilvl="5" w:tplc="240A001B" w:tentative="1">
      <w:start w:val="1"/>
      <w:numFmt w:val="lowerRoman"/>
      <w:lvlText w:val="%6."/>
      <w:lvlJc w:val="right"/>
      <w:pPr>
        <w:ind w:left="7860" w:hanging="180"/>
      </w:pPr>
      <w:rPr>
        <w:rFonts w:cs="Times New Roman"/>
      </w:rPr>
    </w:lvl>
    <w:lvl w:ilvl="6" w:tplc="240A000F" w:tentative="1">
      <w:start w:val="1"/>
      <w:numFmt w:val="decimal"/>
      <w:lvlText w:val="%7."/>
      <w:lvlJc w:val="left"/>
      <w:pPr>
        <w:ind w:left="8580" w:hanging="360"/>
      </w:pPr>
      <w:rPr>
        <w:rFonts w:cs="Times New Roman"/>
      </w:rPr>
    </w:lvl>
    <w:lvl w:ilvl="7" w:tplc="240A0019" w:tentative="1">
      <w:start w:val="1"/>
      <w:numFmt w:val="lowerLetter"/>
      <w:lvlText w:val="%8."/>
      <w:lvlJc w:val="left"/>
      <w:pPr>
        <w:ind w:left="9300" w:hanging="360"/>
      </w:pPr>
      <w:rPr>
        <w:rFonts w:cs="Times New Roman"/>
      </w:rPr>
    </w:lvl>
    <w:lvl w:ilvl="8" w:tplc="240A001B" w:tentative="1">
      <w:start w:val="1"/>
      <w:numFmt w:val="lowerRoman"/>
      <w:lvlText w:val="%9."/>
      <w:lvlJc w:val="right"/>
      <w:pPr>
        <w:ind w:left="10020" w:hanging="180"/>
      </w:pPr>
      <w:rPr>
        <w:rFonts w:cs="Times New Roman"/>
      </w:rPr>
    </w:lvl>
  </w:abstractNum>
  <w:abstractNum w:abstractNumId="33" w15:restartNumberingAfterBreak="0">
    <w:nsid w:val="5FD70B56"/>
    <w:multiLevelType w:val="hybridMultilevel"/>
    <w:tmpl w:val="82EC07EA"/>
    <w:lvl w:ilvl="0" w:tplc="0A1631DC">
      <w:start w:val="1"/>
      <w:numFmt w:val="decimal"/>
      <w:lvlText w:val="%1."/>
      <w:lvlJc w:val="left"/>
      <w:pPr>
        <w:tabs>
          <w:tab w:val="num" w:pos="540"/>
        </w:tabs>
        <w:ind w:left="540" w:hanging="360"/>
      </w:pPr>
      <w:rPr>
        <w:rFonts w:hint="default"/>
        <w:sz w:val="22"/>
        <w:szCs w:val="22"/>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4" w15:restartNumberingAfterBreak="0">
    <w:nsid w:val="6C233FE9"/>
    <w:multiLevelType w:val="multilevel"/>
    <w:tmpl w:val="FA88E05E"/>
    <w:lvl w:ilvl="0">
      <w:start w:val="9"/>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30E327F"/>
    <w:multiLevelType w:val="multilevel"/>
    <w:tmpl w:val="C1DC9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3F43941"/>
    <w:multiLevelType w:val="hybridMultilevel"/>
    <w:tmpl w:val="57827C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92C7199"/>
    <w:multiLevelType w:val="multilevel"/>
    <w:tmpl w:val="9B1626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9D245AA"/>
    <w:multiLevelType w:val="multilevel"/>
    <w:tmpl w:val="B3C2B8AC"/>
    <w:lvl w:ilvl="0">
      <w:start w:val="1"/>
      <w:numFmt w:val="decimal"/>
      <w:lvlText w:val="%1."/>
      <w:lvlJc w:val="left"/>
      <w:pPr>
        <w:ind w:left="360"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num w:numId="1">
    <w:abstractNumId w:val="17"/>
  </w:num>
  <w:num w:numId="2">
    <w:abstractNumId w:val="2"/>
  </w:num>
  <w:num w:numId="3">
    <w:abstractNumId w:val="16"/>
  </w:num>
  <w:num w:numId="4">
    <w:abstractNumId w:val="0"/>
  </w:num>
  <w:num w:numId="5">
    <w:abstractNumId w:val="7"/>
  </w:num>
  <w:num w:numId="6">
    <w:abstractNumId w:val="32"/>
  </w:num>
  <w:num w:numId="7">
    <w:abstractNumId w:val="6"/>
  </w:num>
  <w:num w:numId="8">
    <w:abstractNumId w:val="23"/>
  </w:num>
  <w:num w:numId="9">
    <w:abstractNumId w:val="30"/>
  </w:num>
  <w:num w:numId="10">
    <w:abstractNumId w:val="21"/>
  </w:num>
  <w:num w:numId="11">
    <w:abstractNumId w:val="34"/>
  </w:num>
  <w:num w:numId="12">
    <w:abstractNumId w:val="4"/>
  </w:num>
  <w:num w:numId="13">
    <w:abstractNumId w:val="14"/>
  </w:num>
  <w:num w:numId="14">
    <w:abstractNumId w:val="1"/>
  </w:num>
  <w:num w:numId="15">
    <w:abstractNumId w:val="33"/>
  </w:num>
  <w:num w:numId="16">
    <w:abstractNumId w:val="25"/>
  </w:num>
  <w:num w:numId="17">
    <w:abstractNumId w:val="28"/>
  </w:num>
  <w:num w:numId="18">
    <w:abstractNumId w:val="27"/>
  </w:num>
  <w:num w:numId="19">
    <w:abstractNumId w:val="11"/>
  </w:num>
  <w:num w:numId="20">
    <w:abstractNumId w:val="3"/>
  </w:num>
  <w:num w:numId="21">
    <w:abstractNumId w:val="9"/>
  </w:num>
  <w:num w:numId="22">
    <w:abstractNumId w:val="36"/>
  </w:num>
  <w:num w:numId="23">
    <w:abstractNumId w:val="19"/>
  </w:num>
  <w:num w:numId="24">
    <w:abstractNumId w:val="38"/>
  </w:num>
  <w:num w:numId="25">
    <w:abstractNumId w:val="5"/>
  </w:num>
  <w:num w:numId="26">
    <w:abstractNumId w:val="10"/>
  </w:num>
  <w:num w:numId="27">
    <w:abstractNumId w:val="8"/>
  </w:num>
  <w:num w:numId="28">
    <w:abstractNumId w:val="26"/>
  </w:num>
  <w:num w:numId="29">
    <w:abstractNumId w:val="31"/>
  </w:num>
  <w:num w:numId="30">
    <w:abstractNumId w:val="15"/>
  </w:num>
  <w:num w:numId="31">
    <w:abstractNumId w:val="22"/>
  </w:num>
  <w:num w:numId="32">
    <w:abstractNumId w:val="37"/>
  </w:num>
  <w:num w:numId="33">
    <w:abstractNumId w:val="13"/>
  </w:num>
  <w:num w:numId="34">
    <w:abstractNumId w:val="24"/>
  </w:num>
  <w:num w:numId="35">
    <w:abstractNumId w:val="12"/>
  </w:num>
  <w:num w:numId="36">
    <w:abstractNumId w:val="20"/>
  </w:num>
  <w:num w:numId="37">
    <w:abstractNumId w:val="35"/>
  </w:num>
  <w:num w:numId="38">
    <w:abstractNumId w:val="18"/>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710"/>
    <w:rsid w:val="0000437F"/>
    <w:rsid w:val="000059EA"/>
    <w:rsid w:val="000129EB"/>
    <w:rsid w:val="00017BBB"/>
    <w:rsid w:val="00022712"/>
    <w:rsid w:val="0002740F"/>
    <w:rsid w:val="00027A8B"/>
    <w:rsid w:val="000304B3"/>
    <w:rsid w:val="000326DA"/>
    <w:rsid w:val="00033F8B"/>
    <w:rsid w:val="000428B3"/>
    <w:rsid w:val="000434E3"/>
    <w:rsid w:val="000608B5"/>
    <w:rsid w:val="0006219C"/>
    <w:rsid w:val="00066C79"/>
    <w:rsid w:val="00075576"/>
    <w:rsid w:val="00076738"/>
    <w:rsid w:val="00085A27"/>
    <w:rsid w:val="00097926"/>
    <w:rsid w:val="000A3641"/>
    <w:rsid w:val="000A416A"/>
    <w:rsid w:val="000B0A17"/>
    <w:rsid w:val="000B39C6"/>
    <w:rsid w:val="000B4468"/>
    <w:rsid w:val="000B7DD0"/>
    <w:rsid w:val="000C5386"/>
    <w:rsid w:val="000D1ED4"/>
    <w:rsid w:val="000D3081"/>
    <w:rsid w:val="000D34F5"/>
    <w:rsid w:val="000D3828"/>
    <w:rsid w:val="000E2F97"/>
    <w:rsid w:val="000F627A"/>
    <w:rsid w:val="000F7719"/>
    <w:rsid w:val="00111BF0"/>
    <w:rsid w:val="001124AA"/>
    <w:rsid w:val="00125106"/>
    <w:rsid w:val="00135A6F"/>
    <w:rsid w:val="00140385"/>
    <w:rsid w:val="0014602D"/>
    <w:rsid w:val="001477E1"/>
    <w:rsid w:val="0017356E"/>
    <w:rsid w:val="00177110"/>
    <w:rsid w:val="00195B49"/>
    <w:rsid w:val="00196713"/>
    <w:rsid w:val="001B3697"/>
    <w:rsid w:val="001D71A7"/>
    <w:rsid w:val="002001A3"/>
    <w:rsid w:val="00206E16"/>
    <w:rsid w:val="00207D13"/>
    <w:rsid w:val="0021020E"/>
    <w:rsid w:val="00212C04"/>
    <w:rsid w:val="002268BF"/>
    <w:rsid w:val="0023365A"/>
    <w:rsid w:val="002431B0"/>
    <w:rsid w:val="00251C84"/>
    <w:rsid w:val="00253657"/>
    <w:rsid w:val="00253D50"/>
    <w:rsid w:val="002A76B0"/>
    <w:rsid w:val="002A7845"/>
    <w:rsid w:val="002D60B1"/>
    <w:rsid w:val="002F3687"/>
    <w:rsid w:val="0030145F"/>
    <w:rsid w:val="00316438"/>
    <w:rsid w:val="00316754"/>
    <w:rsid w:val="00316774"/>
    <w:rsid w:val="003202AA"/>
    <w:rsid w:val="003245F1"/>
    <w:rsid w:val="00346931"/>
    <w:rsid w:val="003544F0"/>
    <w:rsid w:val="003575E9"/>
    <w:rsid w:val="00363B0D"/>
    <w:rsid w:val="003667B6"/>
    <w:rsid w:val="00367910"/>
    <w:rsid w:val="00373FFA"/>
    <w:rsid w:val="003740B4"/>
    <w:rsid w:val="0038321A"/>
    <w:rsid w:val="0039238A"/>
    <w:rsid w:val="00396181"/>
    <w:rsid w:val="003A00A0"/>
    <w:rsid w:val="003A2EFF"/>
    <w:rsid w:val="003A3500"/>
    <w:rsid w:val="003A3F74"/>
    <w:rsid w:val="003B0C10"/>
    <w:rsid w:val="003B4640"/>
    <w:rsid w:val="003B5C8C"/>
    <w:rsid w:val="003C4F1A"/>
    <w:rsid w:val="003C69E7"/>
    <w:rsid w:val="003C6EA9"/>
    <w:rsid w:val="003C7360"/>
    <w:rsid w:val="003C791B"/>
    <w:rsid w:val="003D4D5E"/>
    <w:rsid w:val="00410EA2"/>
    <w:rsid w:val="00417DD5"/>
    <w:rsid w:val="00427C94"/>
    <w:rsid w:val="004322C5"/>
    <w:rsid w:val="00436BBD"/>
    <w:rsid w:val="00453E1E"/>
    <w:rsid w:val="00464509"/>
    <w:rsid w:val="00477846"/>
    <w:rsid w:val="00480C18"/>
    <w:rsid w:val="004842CD"/>
    <w:rsid w:val="004A1710"/>
    <w:rsid w:val="004A4919"/>
    <w:rsid w:val="004A66BD"/>
    <w:rsid w:val="004B48AB"/>
    <w:rsid w:val="004B5291"/>
    <w:rsid w:val="004B5C67"/>
    <w:rsid w:val="004B6944"/>
    <w:rsid w:val="004C0984"/>
    <w:rsid w:val="004C7F9A"/>
    <w:rsid w:val="004D0CB7"/>
    <w:rsid w:val="004D6845"/>
    <w:rsid w:val="004E2157"/>
    <w:rsid w:val="004E5F4E"/>
    <w:rsid w:val="004F2876"/>
    <w:rsid w:val="004F4692"/>
    <w:rsid w:val="005024B5"/>
    <w:rsid w:val="005029D3"/>
    <w:rsid w:val="0050567C"/>
    <w:rsid w:val="00522B9C"/>
    <w:rsid w:val="00536A10"/>
    <w:rsid w:val="00536C3C"/>
    <w:rsid w:val="00544F89"/>
    <w:rsid w:val="0055310B"/>
    <w:rsid w:val="00557D7B"/>
    <w:rsid w:val="00560978"/>
    <w:rsid w:val="005616A8"/>
    <w:rsid w:val="00573C5C"/>
    <w:rsid w:val="0059784D"/>
    <w:rsid w:val="005A1D24"/>
    <w:rsid w:val="005B03E4"/>
    <w:rsid w:val="005C1166"/>
    <w:rsid w:val="005E6644"/>
    <w:rsid w:val="005F1058"/>
    <w:rsid w:val="005F47AD"/>
    <w:rsid w:val="005F7C4B"/>
    <w:rsid w:val="00605221"/>
    <w:rsid w:val="00613DA6"/>
    <w:rsid w:val="006205CE"/>
    <w:rsid w:val="00636210"/>
    <w:rsid w:val="00652A02"/>
    <w:rsid w:val="00665442"/>
    <w:rsid w:val="00680DBD"/>
    <w:rsid w:val="006A1AE6"/>
    <w:rsid w:val="006A6C67"/>
    <w:rsid w:val="006B20BA"/>
    <w:rsid w:val="006B2784"/>
    <w:rsid w:val="006C06CD"/>
    <w:rsid w:val="006C0FE3"/>
    <w:rsid w:val="006D7702"/>
    <w:rsid w:val="006D77CE"/>
    <w:rsid w:val="006F417B"/>
    <w:rsid w:val="006F4D30"/>
    <w:rsid w:val="006F4F1C"/>
    <w:rsid w:val="0070242B"/>
    <w:rsid w:val="007060AA"/>
    <w:rsid w:val="00716D91"/>
    <w:rsid w:val="007248DF"/>
    <w:rsid w:val="00731858"/>
    <w:rsid w:val="0073310D"/>
    <w:rsid w:val="0073793D"/>
    <w:rsid w:val="00751C5B"/>
    <w:rsid w:val="007560BE"/>
    <w:rsid w:val="00760942"/>
    <w:rsid w:val="00771A15"/>
    <w:rsid w:val="0077687E"/>
    <w:rsid w:val="00776CBD"/>
    <w:rsid w:val="00792911"/>
    <w:rsid w:val="00792971"/>
    <w:rsid w:val="00792B96"/>
    <w:rsid w:val="007971B8"/>
    <w:rsid w:val="007B43B1"/>
    <w:rsid w:val="007C0DB6"/>
    <w:rsid w:val="007D39FC"/>
    <w:rsid w:val="007D77D6"/>
    <w:rsid w:val="007E0BB9"/>
    <w:rsid w:val="007F5910"/>
    <w:rsid w:val="008044BE"/>
    <w:rsid w:val="00807BEC"/>
    <w:rsid w:val="008121BE"/>
    <w:rsid w:val="00812A77"/>
    <w:rsid w:val="00820C8C"/>
    <w:rsid w:val="008300D0"/>
    <w:rsid w:val="0083403A"/>
    <w:rsid w:val="008362EA"/>
    <w:rsid w:val="00836D27"/>
    <w:rsid w:val="008508BF"/>
    <w:rsid w:val="008649A9"/>
    <w:rsid w:val="008803C9"/>
    <w:rsid w:val="00882F5C"/>
    <w:rsid w:val="00887D81"/>
    <w:rsid w:val="008917C3"/>
    <w:rsid w:val="008B711B"/>
    <w:rsid w:val="008B7F5C"/>
    <w:rsid w:val="008E00B5"/>
    <w:rsid w:val="008E69CE"/>
    <w:rsid w:val="008E72C3"/>
    <w:rsid w:val="008F5934"/>
    <w:rsid w:val="009043DE"/>
    <w:rsid w:val="00906AF4"/>
    <w:rsid w:val="009109EB"/>
    <w:rsid w:val="00913B57"/>
    <w:rsid w:val="00916D57"/>
    <w:rsid w:val="00921E40"/>
    <w:rsid w:val="009228E0"/>
    <w:rsid w:val="00933EBF"/>
    <w:rsid w:val="00955DA2"/>
    <w:rsid w:val="00956727"/>
    <w:rsid w:val="00956A57"/>
    <w:rsid w:val="00962BDA"/>
    <w:rsid w:val="00963F7B"/>
    <w:rsid w:val="00964F61"/>
    <w:rsid w:val="009801EB"/>
    <w:rsid w:val="00980924"/>
    <w:rsid w:val="0098749E"/>
    <w:rsid w:val="009905F5"/>
    <w:rsid w:val="009948E1"/>
    <w:rsid w:val="009962DB"/>
    <w:rsid w:val="009A039A"/>
    <w:rsid w:val="009A31A6"/>
    <w:rsid w:val="009A43BD"/>
    <w:rsid w:val="009A659A"/>
    <w:rsid w:val="009B34EB"/>
    <w:rsid w:val="009B7729"/>
    <w:rsid w:val="009C1392"/>
    <w:rsid w:val="009C22D4"/>
    <w:rsid w:val="009D0DB2"/>
    <w:rsid w:val="009E2554"/>
    <w:rsid w:val="009E3F2E"/>
    <w:rsid w:val="009F1180"/>
    <w:rsid w:val="00A02A5A"/>
    <w:rsid w:val="00A1281D"/>
    <w:rsid w:val="00A2219C"/>
    <w:rsid w:val="00A30B24"/>
    <w:rsid w:val="00A31A9C"/>
    <w:rsid w:val="00A32CFA"/>
    <w:rsid w:val="00A35B2C"/>
    <w:rsid w:val="00A40D86"/>
    <w:rsid w:val="00A51E7A"/>
    <w:rsid w:val="00A66BAE"/>
    <w:rsid w:val="00A73551"/>
    <w:rsid w:val="00A75A03"/>
    <w:rsid w:val="00AA5003"/>
    <w:rsid w:val="00AC04EC"/>
    <w:rsid w:val="00AC50A4"/>
    <w:rsid w:val="00AD533C"/>
    <w:rsid w:val="00AE03A2"/>
    <w:rsid w:val="00AE3D4C"/>
    <w:rsid w:val="00AF7A09"/>
    <w:rsid w:val="00B03F97"/>
    <w:rsid w:val="00B04FC8"/>
    <w:rsid w:val="00B27A1A"/>
    <w:rsid w:val="00B339BE"/>
    <w:rsid w:val="00B36D95"/>
    <w:rsid w:val="00B5091F"/>
    <w:rsid w:val="00B53AC2"/>
    <w:rsid w:val="00B573C2"/>
    <w:rsid w:val="00B60F44"/>
    <w:rsid w:val="00B62410"/>
    <w:rsid w:val="00B671E5"/>
    <w:rsid w:val="00B84902"/>
    <w:rsid w:val="00B87842"/>
    <w:rsid w:val="00BA17F9"/>
    <w:rsid w:val="00BA1CBF"/>
    <w:rsid w:val="00BA23EF"/>
    <w:rsid w:val="00BA5414"/>
    <w:rsid w:val="00BB02BA"/>
    <w:rsid w:val="00BC0054"/>
    <w:rsid w:val="00BD5C55"/>
    <w:rsid w:val="00BE4FDE"/>
    <w:rsid w:val="00BF36ED"/>
    <w:rsid w:val="00C06C48"/>
    <w:rsid w:val="00C07905"/>
    <w:rsid w:val="00C151E7"/>
    <w:rsid w:val="00C207C3"/>
    <w:rsid w:val="00C34B31"/>
    <w:rsid w:val="00C377F1"/>
    <w:rsid w:val="00C56A03"/>
    <w:rsid w:val="00C72308"/>
    <w:rsid w:val="00C738F6"/>
    <w:rsid w:val="00C80DE3"/>
    <w:rsid w:val="00C827D4"/>
    <w:rsid w:val="00C8486F"/>
    <w:rsid w:val="00C85D10"/>
    <w:rsid w:val="00C87574"/>
    <w:rsid w:val="00C877D1"/>
    <w:rsid w:val="00C938AB"/>
    <w:rsid w:val="00CA30CA"/>
    <w:rsid w:val="00CA7332"/>
    <w:rsid w:val="00CA7C60"/>
    <w:rsid w:val="00CB085A"/>
    <w:rsid w:val="00CB62AE"/>
    <w:rsid w:val="00CD3105"/>
    <w:rsid w:val="00CD45B4"/>
    <w:rsid w:val="00CE26B3"/>
    <w:rsid w:val="00CE2C70"/>
    <w:rsid w:val="00CE2DE9"/>
    <w:rsid w:val="00CE6F14"/>
    <w:rsid w:val="00CF3C56"/>
    <w:rsid w:val="00CF44CF"/>
    <w:rsid w:val="00CF58F5"/>
    <w:rsid w:val="00D0743D"/>
    <w:rsid w:val="00D23FF8"/>
    <w:rsid w:val="00D27C1C"/>
    <w:rsid w:val="00D44EE5"/>
    <w:rsid w:val="00D465C2"/>
    <w:rsid w:val="00D52537"/>
    <w:rsid w:val="00D54081"/>
    <w:rsid w:val="00D62E1B"/>
    <w:rsid w:val="00D82451"/>
    <w:rsid w:val="00DA7380"/>
    <w:rsid w:val="00DB6B2F"/>
    <w:rsid w:val="00DD7683"/>
    <w:rsid w:val="00DF1D88"/>
    <w:rsid w:val="00E07AE8"/>
    <w:rsid w:val="00E11FD2"/>
    <w:rsid w:val="00E124DB"/>
    <w:rsid w:val="00E12E00"/>
    <w:rsid w:val="00E1407F"/>
    <w:rsid w:val="00E32364"/>
    <w:rsid w:val="00E376A8"/>
    <w:rsid w:val="00E37B09"/>
    <w:rsid w:val="00E40297"/>
    <w:rsid w:val="00E41D98"/>
    <w:rsid w:val="00E46938"/>
    <w:rsid w:val="00E47EC4"/>
    <w:rsid w:val="00E6157D"/>
    <w:rsid w:val="00E802F2"/>
    <w:rsid w:val="00E85F79"/>
    <w:rsid w:val="00E87222"/>
    <w:rsid w:val="00EA0CF5"/>
    <w:rsid w:val="00EB4D80"/>
    <w:rsid w:val="00EC04A3"/>
    <w:rsid w:val="00EC6680"/>
    <w:rsid w:val="00EE019E"/>
    <w:rsid w:val="00EF4356"/>
    <w:rsid w:val="00EF71BB"/>
    <w:rsid w:val="00F10567"/>
    <w:rsid w:val="00F223A8"/>
    <w:rsid w:val="00F232DC"/>
    <w:rsid w:val="00F26793"/>
    <w:rsid w:val="00F31698"/>
    <w:rsid w:val="00F43238"/>
    <w:rsid w:val="00F44AD3"/>
    <w:rsid w:val="00F52BF1"/>
    <w:rsid w:val="00F72BB1"/>
    <w:rsid w:val="00F7763D"/>
    <w:rsid w:val="00F97822"/>
    <w:rsid w:val="00FA2448"/>
    <w:rsid w:val="00FA55EB"/>
    <w:rsid w:val="00FC5155"/>
    <w:rsid w:val="00FD1ABA"/>
    <w:rsid w:val="00FE50DC"/>
    <w:rsid w:val="00FF7934"/>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CE8EBD"/>
  <w15:docId w15:val="{33E1514E-68E7-4AF7-81E3-6009D806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EA2"/>
    <w:pPr>
      <w:spacing w:after="0" w:line="240" w:lineRule="auto"/>
      <w:jc w:val="both"/>
    </w:pPr>
    <w:rPr>
      <w:rFonts w:ascii="Arial" w:eastAsia="Times New Roman" w:hAnsi="Arial" w:cs="Arial"/>
      <w:sz w:val="24"/>
      <w:szCs w:val="24"/>
      <w:lang w:val="es-ES" w:eastAsia="es-ES"/>
    </w:rPr>
  </w:style>
  <w:style w:type="paragraph" w:styleId="Ttulo1">
    <w:name w:val="heading 1"/>
    <w:basedOn w:val="Normal"/>
    <w:next w:val="Normal"/>
    <w:link w:val="Ttulo1Car"/>
    <w:qFormat/>
    <w:rsid w:val="00FD1ABA"/>
    <w:pPr>
      <w:keepNext/>
      <w:spacing w:before="240" w:after="60" w:afterAutospacing="1"/>
      <w:jc w:val="left"/>
      <w:outlineLvl w:val="0"/>
    </w:pPr>
    <w:rPr>
      <w:rFonts w:ascii="Cambria" w:hAnsi="Cambria" w:cs="Times New Roman"/>
      <w:b/>
      <w:bCs/>
      <w:kern w:val="32"/>
      <w:sz w:val="32"/>
      <w:szCs w:val="3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085A27"/>
    <w:pPr>
      <w:tabs>
        <w:tab w:val="center" w:pos="4419"/>
        <w:tab w:val="right" w:pos="8838"/>
      </w:tabs>
      <w:jc w:val="left"/>
    </w:pPr>
    <w:rPr>
      <w:rFonts w:asciiTheme="minorHAnsi" w:eastAsiaTheme="minorHAnsi" w:hAnsiTheme="minorHAnsi" w:cstheme="minorBidi"/>
      <w:sz w:val="22"/>
      <w:szCs w:val="22"/>
      <w:lang w:val="es-CO" w:eastAsia="en-US"/>
    </w:rPr>
  </w:style>
  <w:style w:type="character" w:customStyle="1" w:styleId="EncabezadoCar">
    <w:name w:val="Encabezado Car"/>
    <w:aliases w:val="h Car,h8 Car,h9 Car,h10 Car,h18 Car"/>
    <w:basedOn w:val="Fuentedeprrafopredeter"/>
    <w:link w:val="Encabezado"/>
    <w:uiPriority w:val="99"/>
    <w:rsid w:val="00085A27"/>
  </w:style>
  <w:style w:type="paragraph" w:styleId="Piedepgina">
    <w:name w:val="footer"/>
    <w:basedOn w:val="Normal"/>
    <w:link w:val="PiedepginaCar"/>
    <w:uiPriority w:val="99"/>
    <w:unhideWhenUsed/>
    <w:rsid w:val="00085A27"/>
    <w:pPr>
      <w:tabs>
        <w:tab w:val="center" w:pos="4419"/>
        <w:tab w:val="right" w:pos="8838"/>
      </w:tabs>
      <w:jc w:val="left"/>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085A27"/>
  </w:style>
  <w:style w:type="paragraph" w:styleId="Textodeglobo">
    <w:name w:val="Balloon Text"/>
    <w:basedOn w:val="Normal"/>
    <w:link w:val="TextodegloboCar"/>
    <w:uiPriority w:val="99"/>
    <w:semiHidden/>
    <w:unhideWhenUsed/>
    <w:rsid w:val="00085A27"/>
    <w:rPr>
      <w:rFonts w:ascii="Tahoma" w:hAnsi="Tahoma" w:cs="Tahoma"/>
      <w:sz w:val="16"/>
      <w:szCs w:val="16"/>
    </w:rPr>
  </w:style>
  <w:style w:type="character" w:customStyle="1" w:styleId="TextodegloboCar">
    <w:name w:val="Texto de globo Car"/>
    <w:basedOn w:val="Fuentedeprrafopredeter"/>
    <w:link w:val="Textodeglobo"/>
    <w:uiPriority w:val="99"/>
    <w:semiHidden/>
    <w:rsid w:val="00085A27"/>
    <w:rPr>
      <w:rFonts w:ascii="Tahoma" w:hAnsi="Tahoma" w:cs="Tahoma"/>
      <w:sz w:val="16"/>
      <w:szCs w:val="16"/>
    </w:rPr>
  </w:style>
  <w:style w:type="character" w:styleId="Hipervnculo">
    <w:name w:val="Hyperlink"/>
    <w:basedOn w:val="Fuentedeprrafopredeter"/>
    <w:uiPriority w:val="99"/>
    <w:unhideWhenUsed/>
    <w:rsid w:val="002431B0"/>
    <w:rPr>
      <w:color w:val="0000FF" w:themeColor="hyperlink"/>
      <w:u w:val="single"/>
    </w:rPr>
  </w:style>
  <w:style w:type="paragraph" w:styleId="Prrafodelista">
    <w:name w:val="List Paragraph"/>
    <w:aliases w:val="Figura,VIÑETAS,Bullet List,FooterText,numbered,List Paragraph1,Paragraphe de liste1,lp1,Use Case List Paragraph,NORMAL,Elabora,Párrafo de lista4,Lista vistosa - Énfasis 11,Título1,Bolita,Guión,Viñeta 2,Lista vistosa - Énfasis 12,Bullets"/>
    <w:basedOn w:val="Normal"/>
    <w:link w:val="PrrafodelistaCar"/>
    <w:uiPriority w:val="34"/>
    <w:qFormat/>
    <w:rsid w:val="00EC6680"/>
    <w:pPr>
      <w:spacing w:after="200" w:line="276" w:lineRule="auto"/>
      <w:ind w:left="720"/>
      <w:contextualSpacing/>
      <w:jc w:val="left"/>
    </w:pPr>
    <w:rPr>
      <w:rFonts w:asciiTheme="minorHAnsi" w:eastAsiaTheme="minorHAnsi" w:hAnsiTheme="minorHAnsi" w:cstheme="minorBidi"/>
      <w:sz w:val="22"/>
      <w:szCs w:val="22"/>
      <w:lang w:val="es-CO" w:eastAsia="en-US"/>
    </w:rPr>
  </w:style>
  <w:style w:type="character" w:customStyle="1" w:styleId="Ttulo1Car">
    <w:name w:val="Título 1 Car"/>
    <w:basedOn w:val="Fuentedeprrafopredeter"/>
    <w:link w:val="Ttulo1"/>
    <w:rsid w:val="00FD1ABA"/>
    <w:rPr>
      <w:rFonts w:ascii="Cambria" w:eastAsia="Times New Roman" w:hAnsi="Cambria" w:cs="Times New Roman"/>
      <w:b/>
      <w:bCs/>
      <w:kern w:val="32"/>
      <w:sz w:val="32"/>
      <w:szCs w:val="32"/>
    </w:rPr>
  </w:style>
  <w:style w:type="table" w:styleId="Tablaconcuadrcula">
    <w:name w:val="Table Grid"/>
    <w:basedOn w:val="Tablanormal"/>
    <w:uiPriority w:val="39"/>
    <w:rsid w:val="006C0FE3"/>
    <w:pPr>
      <w:spacing w:after="0" w:line="240" w:lineRule="auto"/>
    </w:pPr>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7D39F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xtoindependiente3">
    <w:name w:val="Body Text 3"/>
    <w:basedOn w:val="Normal"/>
    <w:link w:val="Textoindependiente3Car"/>
    <w:uiPriority w:val="99"/>
    <w:semiHidden/>
    <w:unhideWhenUsed/>
    <w:rsid w:val="007D39FC"/>
    <w:pPr>
      <w:spacing w:after="120"/>
    </w:pPr>
    <w:rPr>
      <w:rFonts w:cs="Times New Roman"/>
      <w:sz w:val="16"/>
      <w:szCs w:val="16"/>
    </w:rPr>
  </w:style>
  <w:style w:type="character" w:customStyle="1" w:styleId="Textoindependiente3Car">
    <w:name w:val="Texto independiente 3 Car"/>
    <w:basedOn w:val="Fuentedeprrafopredeter"/>
    <w:link w:val="Textoindependiente3"/>
    <w:uiPriority w:val="99"/>
    <w:semiHidden/>
    <w:rsid w:val="007D39FC"/>
    <w:rPr>
      <w:rFonts w:ascii="Arial" w:eastAsia="Times New Roman" w:hAnsi="Arial" w:cs="Times New Roman"/>
      <w:sz w:val="16"/>
      <w:szCs w:val="16"/>
      <w:lang w:val="es-ES" w:eastAsia="es-ES"/>
    </w:rPr>
  </w:style>
  <w:style w:type="paragraph" w:customStyle="1" w:styleId="Prrafodelista1">
    <w:name w:val="Párrafo de lista1"/>
    <w:basedOn w:val="Normal"/>
    <w:uiPriority w:val="99"/>
    <w:rsid w:val="007D39FC"/>
    <w:pPr>
      <w:ind w:left="708"/>
      <w:jc w:val="left"/>
    </w:pPr>
    <w:rPr>
      <w:rFonts w:ascii="Times New Roman" w:eastAsia="Calibri" w:hAnsi="Times New Roman" w:cs="Times New Roman"/>
      <w:lang w:val="es-CO" w:eastAsia="es-CO"/>
    </w:rPr>
  </w:style>
  <w:style w:type="paragraph" w:customStyle="1" w:styleId="TableParagraph">
    <w:name w:val="Table Paragraph"/>
    <w:basedOn w:val="Normal"/>
    <w:uiPriority w:val="1"/>
    <w:qFormat/>
    <w:rsid w:val="00807BEC"/>
    <w:pPr>
      <w:widowControl w:val="0"/>
      <w:autoSpaceDE w:val="0"/>
      <w:autoSpaceDN w:val="0"/>
      <w:ind w:left="88"/>
      <w:jc w:val="left"/>
    </w:pPr>
    <w:rPr>
      <w:rFonts w:ascii="Liberation Sans" w:eastAsia="Liberation Sans" w:hAnsi="Liberation Sans" w:cs="Liberation Sans"/>
      <w:sz w:val="22"/>
      <w:szCs w:val="22"/>
      <w:lang w:val="es-CO" w:eastAsia="es-CO" w:bidi="es-CO"/>
    </w:rPr>
  </w:style>
  <w:style w:type="paragraph" w:styleId="Sinespaciado">
    <w:name w:val="No Spacing"/>
    <w:link w:val="SinespaciadoCar"/>
    <w:uiPriority w:val="1"/>
    <w:qFormat/>
    <w:rsid w:val="0077687E"/>
    <w:pPr>
      <w:spacing w:after="0" w:line="240" w:lineRule="auto"/>
      <w:jc w:val="both"/>
    </w:pPr>
    <w:rPr>
      <w:rFonts w:ascii="Arial" w:eastAsia="Times New Roman" w:hAnsi="Arial" w:cs="Arial"/>
      <w:sz w:val="24"/>
      <w:szCs w:val="24"/>
      <w:lang w:val="es-ES" w:eastAsia="es-ES"/>
    </w:rPr>
  </w:style>
  <w:style w:type="character" w:customStyle="1" w:styleId="PrrafodelistaCar">
    <w:name w:val="Párrafo de lista Car"/>
    <w:aliases w:val="Figura Car,VIÑETAS Car,Bullet List Car,FooterText Car,numbered Car,List Paragraph1 Car,Paragraphe de liste1 Car,lp1 Car,Use Case List Paragraph Car,NORMAL Car,Elabora Car,Párrafo de lista4 Car,Lista vistosa - Énfasis 11 Car"/>
    <w:link w:val="Prrafodelista"/>
    <w:uiPriority w:val="34"/>
    <w:rsid w:val="00C56A03"/>
  </w:style>
  <w:style w:type="character" w:styleId="Refdecomentario">
    <w:name w:val="annotation reference"/>
    <w:basedOn w:val="Fuentedeprrafopredeter"/>
    <w:uiPriority w:val="99"/>
    <w:semiHidden/>
    <w:unhideWhenUsed/>
    <w:rsid w:val="00E85F79"/>
    <w:rPr>
      <w:sz w:val="16"/>
      <w:szCs w:val="16"/>
    </w:rPr>
  </w:style>
  <w:style w:type="paragraph" w:styleId="Textocomentario">
    <w:name w:val="annotation text"/>
    <w:basedOn w:val="Normal"/>
    <w:link w:val="TextocomentarioCar"/>
    <w:uiPriority w:val="99"/>
    <w:semiHidden/>
    <w:unhideWhenUsed/>
    <w:rsid w:val="00E85F79"/>
    <w:rPr>
      <w:sz w:val="20"/>
      <w:szCs w:val="20"/>
    </w:rPr>
  </w:style>
  <w:style w:type="character" w:customStyle="1" w:styleId="TextocomentarioCar">
    <w:name w:val="Texto comentario Car"/>
    <w:basedOn w:val="Fuentedeprrafopredeter"/>
    <w:link w:val="Textocomentario"/>
    <w:uiPriority w:val="99"/>
    <w:semiHidden/>
    <w:rsid w:val="00E85F79"/>
    <w:rPr>
      <w:rFonts w:ascii="Arial" w:eastAsia="Times New Roman" w:hAnsi="Arial"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85F79"/>
    <w:rPr>
      <w:b/>
      <w:bCs/>
    </w:rPr>
  </w:style>
  <w:style w:type="character" w:customStyle="1" w:styleId="AsuntodelcomentarioCar">
    <w:name w:val="Asunto del comentario Car"/>
    <w:basedOn w:val="TextocomentarioCar"/>
    <w:link w:val="Asuntodelcomentario"/>
    <w:uiPriority w:val="99"/>
    <w:semiHidden/>
    <w:rsid w:val="00E85F79"/>
    <w:rPr>
      <w:rFonts w:ascii="Arial" w:eastAsia="Times New Roman" w:hAnsi="Arial" w:cs="Arial"/>
      <w:b/>
      <w:bCs/>
      <w:sz w:val="20"/>
      <w:szCs w:val="20"/>
      <w:lang w:val="es-ES" w:eastAsia="es-ES"/>
    </w:rPr>
  </w:style>
  <w:style w:type="character" w:customStyle="1" w:styleId="SinespaciadoCar">
    <w:name w:val="Sin espaciado Car"/>
    <w:link w:val="Sinespaciado"/>
    <w:uiPriority w:val="1"/>
    <w:locked/>
    <w:rsid w:val="00E12E00"/>
    <w:rPr>
      <w:rFonts w:ascii="Arial" w:eastAsia="Times New Roman" w:hAnsi="Arial" w:cs="Arial"/>
      <w:sz w:val="24"/>
      <w:szCs w:val="24"/>
      <w:lang w:val="es-ES" w:eastAsia="es-ES"/>
    </w:rPr>
  </w:style>
  <w:style w:type="paragraph" w:styleId="NormalWeb">
    <w:name w:val="Normal (Web)"/>
    <w:basedOn w:val="Normal"/>
    <w:uiPriority w:val="99"/>
    <w:rsid w:val="003B4640"/>
    <w:pPr>
      <w:spacing w:before="100" w:beforeAutospacing="1" w:after="100" w:afterAutospacing="1"/>
      <w:jc w:val="left"/>
    </w:pPr>
    <w:rPr>
      <w:rFonts w:ascii="Times New Roman" w:hAnsi="Times New Roman" w:cs="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02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446</Words>
  <Characters>2457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 Y MULTIMEDIA</dc:creator>
  <cp:lastModifiedBy>JUVENAL</cp:lastModifiedBy>
  <cp:revision>27</cp:revision>
  <cp:lastPrinted>2022-11-24T23:16:00Z</cp:lastPrinted>
  <dcterms:created xsi:type="dcterms:W3CDTF">2023-01-16T13:02:00Z</dcterms:created>
  <dcterms:modified xsi:type="dcterms:W3CDTF">2023-11-09T02:31:00Z</dcterms:modified>
</cp:coreProperties>
</file>