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7B0C" w14:textId="49FE0322" w:rsidR="002633C1" w:rsidRPr="0017550D" w:rsidRDefault="00D859B4" w:rsidP="0017550D">
      <w:pPr>
        <w:pBdr>
          <w:top w:val="nil"/>
          <w:left w:val="nil"/>
          <w:bottom w:val="nil"/>
          <w:right w:val="nil"/>
          <w:between w:val="nil"/>
        </w:pBdr>
        <w:spacing w:after="0" w:line="240" w:lineRule="auto"/>
        <w:ind w:hanging="2"/>
        <w:jc w:val="both"/>
        <w:rPr>
          <w:rFonts w:ascii="Arial" w:hAnsi="Arial" w:cs="Arial"/>
          <w:color w:val="000000"/>
        </w:rPr>
      </w:pPr>
      <w:r w:rsidRPr="0017550D">
        <w:rPr>
          <w:rFonts w:ascii="Arial" w:hAnsi="Arial" w:cs="Arial"/>
          <w:b/>
        </w:rPr>
        <w:t xml:space="preserve">OBJETO: </w:t>
      </w:r>
      <w:r w:rsidR="009C27DA" w:rsidRPr="009C27DA">
        <w:rPr>
          <w:rFonts w:ascii="Arial" w:hAnsi="Arial" w:cs="Arial"/>
          <w:color w:val="000000"/>
        </w:rPr>
        <w:t>${</w:t>
      </w:r>
      <w:proofErr w:type="spellStart"/>
      <w:r w:rsidR="009C27DA" w:rsidRPr="009C27DA">
        <w:rPr>
          <w:rFonts w:ascii="Arial" w:hAnsi="Arial" w:cs="Arial"/>
          <w:color w:val="000000"/>
        </w:rPr>
        <w:t>objetocontratoep</w:t>
      </w:r>
      <w:proofErr w:type="spellEnd"/>
      <w:r w:rsidR="009C27DA" w:rsidRPr="009C27DA">
        <w:rPr>
          <w:rFonts w:ascii="Arial" w:hAnsi="Arial" w:cs="Arial"/>
          <w:color w:val="000000"/>
        </w:rPr>
        <w:t>}</w:t>
      </w:r>
    </w:p>
    <w:p w14:paraId="442EBEC7" w14:textId="77777777" w:rsidR="00561A5C" w:rsidRPr="0017550D" w:rsidRDefault="00561A5C" w:rsidP="0017550D">
      <w:pPr>
        <w:pBdr>
          <w:top w:val="nil"/>
          <w:left w:val="nil"/>
          <w:bottom w:val="nil"/>
          <w:right w:val="nil"/>
          <w:between w:val="nil"/>
        </w:pBdr>
        <w:spacing w:after="0" w:line="240" w:lineRule="auto"/>
        <w:ind w:hanging="2"/>
        <w:jc w:val="both"/>
        <w:rPr>
          <w:rFonts w:ascii="Arial" w:hAnsi="Arial" w:cs="Arial"/>
          <w:color w:val="000000"/>
        </w:rPr>
      </w:pPr>
    </w:p>
    <w:p w14:paraId="2D4A5F8A" w14:textId="486734B5" w:rsidR="00DA1D92" w:rsidRPr="0017550D" w:rsidRDefault="00D859B4" w:rsidP="0017550D">
      <w:pPr>
        <w:shd w:val="clear" w:color="auto" w:fill="FFFFFF"/>
        <w:tabs>
          <w:tab w:val="left" w:pos="426"/>
        </w:tabs>
        <w:suppressAutoHyphens/>
        <w:spacing w:after="0" w:line="240" w:lineRule="auto"/>
        <w:jc w:val="both"/>
        <w:textDirection w:val="btLr"/>
        <w:textAlignment w:val="top"/>
        <w:outlineLvl w:val="0"/>
        <w:rPr>
          <w:rFonts w:ascii="Arial" w:hAnsi="Arial" w:cs="Arial"/>
          <w:b/>
          <w:color w:val="000000" w:themeColor="text1"/>
        </w:rPr>
      </w:pPr>
      <w:r w:rsidRPr="0017550D">
        <w:rPr>
          <w:rFonts w:ascii="Arial" w:hAnsi="Arial" w:cs="Arial"/>
          <w:b/>
        </w:rPr>
        <w:t xml:space="preserve">PROCESO DE </w:t>
      </w:r>
      <w:r w:rsidRPr="0017550D">
        <w:rPr>
          <w:rFonts w:ascii="Arial" w:hAnsi="Arial" w:cs="Arial"/>
          <w:b/>
          <w:bCs/>
          <w:color w:val="000000" w:themeColor="text1"/>
        </w:rPr>
        <w:t xml:space="preserve">SELECCIÓN ABREVIADA DE MENOR CUANTÍA No. </w:t>
      </w:r>
      <w:r w:rsidR="0062618A" w:rsidRPr="0062618A">
        <w:rPr>
          <w:rFonts w:ascii="Arial" w:hAnsi="Arial" w:cs="Arial"/>
          <w:b/>
          <w:color w:val="000000" w:themeColor="text1"/>
        </w:rPr>
        <w:t>${</w:t>
      </w:r>
      <w:proofErr w:type="spellStart"/>
      <w:r w:rsidR="0062618A" w:rsidRPr="0062618A">
        <w:rPr>
          <w:rFonts w:ascii="Arial" w:hAnsi="Arial" w:cs="Arial"/>
          <w:b/>
          <w:color w:val="000000" w:themeColor="text1"/>
        </w:rPr>
        <w:t>numerocronograma</w:t>
      </w:r>
      <w:proofErr w:type="spellEnd"/>
      <w:r w:rsidR="0062618A" w:rsidRPr="0062618A">
        <w:rPr>
          <w:rFonts w:ascii="Arial" w:hAnsi="Arial" w:cs="Arial"/>
          <w:b/>
          <w:color w:val="000000" w:themeColor="text1"/>
        </w:rPr>
        <w:t>}</w:t>
      </w:r>
    </w:p>
    <w:p w14:paraId="1940055B" w14:textId="77777777" w:rsidR="00DA1D92" w:rsidRPr="0017550D" w:rsidRDefault="00DA1D92" w:rsidP="0017550D">
      <w:pPr>
        <w:shd w:val="clear" w:color="auto" w:fill="FFFFFF"/>
        <w:tabs>
          <w:tab w:val="left" w:pos="426"/>
        </w:tabs>
        <w:suppressAutoHyphens/>
        <w:spacing w:after="0" w:line="240" w:lineRule="auto"/>
        <w:jc w:val="both"/>
        <w:textDirection w:val="btLr"/>
        <w:textAlignment w:val="top"/>
        <w:outlineLvl w:val="0"/>
        <w:rPr>
          <w:rFonts w:ascii="Arial" w:hAnsi="Arial" w:cs="Arial"/>
          <w:b/>
          <w:bCs/>
          <w:color w:val="000000" w:themeColor="text1"/>
          <w:lang w:val="es-ES"/>
        </w:rPr>
      </w:pPr>
    </w:p>
    <w:p w14:paraId="481A2DD4" w14:textId="1CE72AFE" w:rsidR="00D859B4" w:rsidRPr="0017550D" w:rsidRDefault="00D859B4" w:rsidP="0017550D">
      <w:pPr>
        <w:spacing w:after="0" w:line="240" w:lineRule="auto"/>
        <w:jc w:val="both"/>
        <w:rPr>
          <w:rFonts w:ascii="Arial" w:hAnsi="Arial" w:cs="Arial"/>
          <w:color w:val="000000" w:themeColor="text1"/>
        </w:rPr>
      </w:pPr>
      <w:r w:rsidRPr="0017550D">
        <w:rPr>
          <w:rFonts w:ascii="Arial" w:hAnsi="Arial" w:cs="Arial"/>
          <w:color w:val="000000" w:themeColor="text1"/>
          <w:lang w:val="es-ES"/>
        </w:rPr>
        <w:t>En e</w:t>
      </w:r>
      <w:r w:rsidRPr="0017550D">
        <w:rPr>
          <w:rFonts w:ascii="Arial" w:hAnsi="Arial" w:cs="Arial"/>
          <w:color w:val="000000" w:themeColor="text1"/>
        </w:rPr>
        <w:t xml:space="preserve">l municipio de Aguazul, siendo las </w:t>
      </w:r>
      <w:r w:rsidR="00DA1D92" w:rsidRPr="0017550D">
        <w:rPr>
          <w:rFonts w:ascii="Arial" w:hAnsi="Arial" w:cs="Arial"/>
          <w:color w:val="000000" w:themeColor="text1"/>
        </w:rPr>
        <w:t>9:3</w:t>
      </w:r>
      <w:r w:rsidRPr="0017550D">
        <w:rPr>
          <w:rFonts w:ascii="Arial" w:hAnsi="Arial" w:cs="Arial"/>
          <w:color w:val="000000" w:themeColor="text1"/>
        </w:rPr>
        <w:t xml:space="preserve">0 a.m., del </w:t>
      </w:r>
      <w:r w:rsidR="0062618A" w:rsidRPr="0062618A">
        <w:rPr>
          <w:rFonts w:ascii="Arial" w:hAnsi="Arial" w:cs="Arial"/>
          <w:color w:val="000000" w:themeColor="text1"/>
        </w:rPr>
        <w:t>${fechaactual}</w:t>
      </w:r>
      <w:r w:rsidRPr="0017550D">
        <w:rPr>
          <w:rFonts w:ascii="Arial" w:hAnsi="Arial" w:cs="Arial"/>
          <w:color w:val="000000" w:themeColor="text1"/>
        </w:rPr>
        <w:t xml:space="preserve">, se reunieron por parte de la Administración Municipal </w:t>
      </w:r>
      <w:r w:rsidR="00F22D85" w:rsidRPr="00F22D85">
        <w:rPr>
          <w:rFonts w:ascii="Arial" w:eastAsia="Arial" w:hAnsi="Arial" w:cs="Arial"/>
          <w:b/>
          <w:color w:val="FF0000"/>
        </w:rPr>
        <w:t>XXXXXXXXXX</w:t>
      </w:r>
      <w:r w:rsidRPr="0017550D">
        <w:rPr>
          <w:rFonts w:ascii="Arial" w:eastAsia="Avenir" w:hAnsi="Arial" w:cs="Arial"/>
          <w:b/>
        </w:rPr>
        <w:t xml:space="preserve"> </w:t>
      </w:r>
      <w:r w:rsidRPr="0017550D">
        <w:rPr>
          <w:rFonts w:ascii="Arial" w:eastAsia="Arial" w:hAnsi="Arial" w:cs="Arial"/>
          <w:color w:val="000000"/>
        </w:rPr>
        <w:t xml:space="preserve">Secretario de despacho Secretaría de </w:t>
      </w:r>
      <w:r w:rsidR="00F22D85" w:rsidRPr="00F22D85">
        <w:rPr>
          <w:rFonts w:ascii="Arial" w:eastAsia="Arial" w:hAnsi="Arial" w:cs="Arial"/>
          <w:color w:val="FF0000"/>
        </w:rPr>
        <w:t>XXXXXXX</w:t>
      </w:r>
      <w:r w:rsidRPr="0017550D">
        <w:rPr>
          <w:rFonts w:ascii="Arial" w:eastAsia="Arial" w:hAnsi="Arial" w:cs="Arial"/>
          <w:color w:val="000000"/>
        </w:rPr>
        <w:t xml:space="preserve">,  </w:t>
      </w:r>
      <w:r w:rsidR="00F22D85" w:rsidRPr="00F22D85">
        <w:rPr>
          <w:rFonts w:ascii="Arial" w:hAnsi="Arial" w:cs="Arial"/>
          <w:b/>
          <w:color w:val="FF0000"/>
        </w:rPr>
        <w:t>XXXXXXXXXXXXXX</w:t>
      </w:r>
      <w:r w:rsidRPr="00F22D85">
        <w:rPr>
          <w:rFonts w:ascii="Arial" w:hAnsi="Arial" w:cs="Arial"/>
          <w:b/>
          <w:color w:val="FF0000"/>
        </w:rPr>
        <w:t xml:space="preserve"> </w:t>
      </w:r>
      <w:r w:rsidRPr="0017550D">
        <w:rPr>
          <w:rFonts w:ascii="Arial" w:hAnsi="Arial" w:cs="Arial"/>
          <w:b/>
          <w:color w:val="000000" w:themeColor="text1"/>
        </w:rPr>
        <w:t xml:space="preserve"> </w:t>
      </w:r>
      <w:r w:rsidRPr="0017550D">
        <w:rPr>
          <w:rFonts w:ascii="Arial" w:hAnsi="Arial" w:cs="Arial"/>
          <w:color w:val="000000" w:themeColor="text1"/>
        </w:rPr>
        <w:t xml:space="preserve">– Profesional Contratado - Oficina Asesora Jurídica; </w:t>
      </w:r>
      <w:r w:rsidR="00F22D85" w:rsidRPr="00F22D85">
        <w:rPr>
          <w:rFonts w:ascii="Arial" w:hAnsi="Arial" w:cs="Arial"/>
          <w:b/>
          <w:color w:val="FF0000"/>
        </w:rPr>
        <w:t>XXXXXXXXXXX</w:t>
      </w:r>
      <w:r w:rsidRPr="0017550D">
        <w:rPr>
          <w:rFonts w:ascii="Arial" w:hAnsi="Arial" w:cs="Arial"/>
          <w:color w:val="000000" w:themeColor="text1"/>
        </w:rPr>
        <w:t xml:space="preserve">- Profesional Contratado - Oficina Asesora Jurídica y </w:t>
      </w:r>
      <w:r w:rsidR="00F22D85" w:rsidRPr="00F22D85">
        <w:rPr>
          <w:rFonts w:ascii="Arial" w:hAnsi="Arial" w:cs="Arial"/>
          <w:b/>
          <w:color w:val="FF0000"/>
        </w:rPr>
        <w:t>XXXXXXXXXXXXXX</w:t>
      </w:r>
      <w:r w:rsidRPr="0017550D">
        <w:rPr>
          <w:rFonts w:ascii="Arial" w:hAnsi="Arial" w:cs="Arial"/>
          <w:b/>
          <w:color w:val="000000" w:themeColor="text1"/>
        </w:rPr>
        <w:t xml:space="preserve"> </w:t>
      </w:r>
      <w:r w:rsidRPr="0017550D">
        <w:rPr>
          <w:rFonts w:ascii="Arial" w:hAnsi="Arial" w:cs="Arial"/>
          <w:color w:val="000000" w:themeColor="text1"/>
        </w:rPr>
        <w:t xml:space="preserve">- Profesional Contratado - Oficina Asesora Jurídica con el propósito de adelantar el cierre del proceso y apertura de propuestas del proceso de selección </w:t>
      </w:r>
      <w:r w:rsidR="00561A5C" w:rsidRPr="0017550D">
        <w:rPr>
          <w:rFonts w:ascii="Arial" w:hAnsi="Arial" w:cs="Arial"/>
          <w:color w:val="000000" w:themeColor="text1"/>
        </w:rPr>
        <w:t xml:space="preserve">abreviada de menor cuantía No. </w:t>
      </w:r>
      <w:r w:rsidR="002E7A90" w:rsidRPr="002E7A90">
        <w:rPr>
          <w:rFonts w:ascii="Arial" w:hAnsi="Arial" w:cs="Arial"/>
          <w:color w:val="000000" w:themeColor="text1"/>
        </w:rPr>
        <w:t>${numerocronograma}</w:t>
      </w:r>
      <w:bookmarkStart w:id="0" w:name="_GoBack"/>
      <w:bookmarkEnd w:id="0"/>
      <w:r w:rsidRPr="0017550D">
        <w:rPr>
          <w:rFonts w:ascii="Arial" w:hAnsi="Arial" w:cs="Arial"/>
          <w:b/>
          <w:bCs/>
          <w:color w:val="000000" w:themeColor="text1"/>
          <w:lang w:val="es-ES"/>
        </w:rPr>
        <w:t xml:space="preserve">, </w:t>
      </w:r>
      <w:r w:rsidRPr="0017550D">
        <w:rPr>
          <w:rFonts w:ascii="Arial" w:hAnsi="Arial" w:cs="Arial"/>
          <w:color w:val="000000" w:themeColor="text1"/>
        </w:rPr>
        <w:t>teniendo en cuenta que el proponente no envió solicitud de participación para la apertura de ofertas por la aplicación zoom, la audiencia de acta de cierre y apertura de propuestas se adelanta de manera presencial.</w:t>
      </w:r>
    </w:p>
    <w:p w14:paraId="57D8C514" w14:textId="77777777" w:rsidR="00561A5C" w:rsidRPr="0017550D" w:rsidRDefault="00561A5C" w:rsidP="0017550D">
      <w:pPr>
        <w:spacing w:after="0" w:line="240" w:lineRule="auto"/>
        <w:jc w:val="both"/>
        <w:rPr>
          <w:rFonts w:ascii="Arial" w:hAnsi="Arial" w:cs="Arial"/>
        </w:rPr>
      </w:pPr>
    </w:p>
    <w:p w14:paraId="2F5CF994" w14:textId="77777777" w:rsidR="00D859B4" w:rsidRPr="0017550D" w:rsidRDefault="00D859B4" w:rsidP="0017550D">
      <w:pPr>
        <w:spacing w:after="0" w:line="240" w:lineRule="auto"/>
        <w:jc w:val="both"/>
        <w:rPr>
          <w:rFonts w:ascii="Arial" w:hAnsi="Arial" w:cs="Arial"/>
        </w:rPr>
      </w:pPr>
      <w:r w:rsidRPr="0017550D">
        <w:rPr>
          <w:rFonts w:ascii="Arial" w:hAnsi="Arial" w:cs="Arial"/>
        </w:rPr>
        <w:t xml:space="preserve">La presente diligencia se encuentra perfectamente detallada y prevista en los pliegos de condiciones definitivos, los cuales han sido publicados de acuerdo a lo previsto en la Ley 80 de 1993 y el Decreto 1082 de 2015 y sus normas complementarias. </w:t>
      </w:r>
    </w:p>
    <w:p w14:paraId="1CDF7B42" w14:textId="77777777" w:rsidR="00DA1D92" w:rsidRPr="0017550D" w:rsidRDefault="00DA1D92" w:rsidP="0017550D">
      <w:pPr>
        <w:pStyle w:val="Textoindependiente"/>
        <w:rPr>
          <w:rFonts w:ascii="Arial" w:hAnsi="Arial" w:cs="Arial"/>
          <w:sz w:val="22"/>
          <w:szCs w:val="22"/>
        </w:rPr>
      </w:pPr>
    </w:p>
    <w:p w14:paraId="44885A4F" w14:textId="77777777" w:rsidR="00D859B4" w:rsidRPr="0017550D" w:rsidRDefault="00D859B4" w:rsidP="0017550D">
      <w:pPr>
        <w:pStyle w:val="Textoindependiente"/>
        <w:rPr>
          <w:rFonts w:ascii="Arial" w:hAnsi="Arial" w:cs="Arial"/>
          <w:sz w:val="22"/>
          <w:szCs w:val="22"/>
        </w:rPr>
      </w:pPr>
      <w:r w:rsidRPr="0017550D">
        <w:rPr>
          <w:rFonts w:ascii="Arial" w:hAnsi="Arial" w:cs="Arial"/>
          <w:sz w:val="22"/>
          <w:szCs w:val="22"/>
        </w:rPr>
        <w:t xml:space="preserve">El abogado </w:t>
      </w:r>
      <w:r w:rsidR="002633C1" w:rsidRPr="0017550D">
        <w:rPr>
          <w:rFonts w:ascii="Arial" w:hAnsi="Arial" w:cs="Arial"/>
          <w:color w:val="000000" w:themeColor="text1"/>
          <w:sz w:val="22"/>
          <w:szCs w:val="22"/>
        </w:rPr>
        <w:t>Oscar Ferney Páez Pérez</w:t>
      </w:r>
      <w:r w:rsidRPr="0017550D">
        <w:rPr>
          <w:rFonts w:ascii="Arial" w:hAnsi="Arial" w:cs="Arial"/>
          <w:b/>
          <w:color w:val="000000" w:themeColor="text1"/>
          <w:sz w:val="22"/>
          <w:szCs w:val="22"/>
        </w:rPr>
        <w:t xml:space="preserve"> </w:t>
      </w:r>
      <w:r w:rsidRPr="0017550D">
        <w:rPr>
          <w:rFonts w:ascii="Arial" w:hAnsi="Arial" w:cs="Arial"/>
          <w:color w:val="000000" w:themeColor="text1"/>
          <w:sz w:val="22"/>
          <w:szCs w:val="22"/>
        </w:rPr>
        <w:t>se</w:t>
      </w:r>
      <w:r w:rsidRPr="0017550D">
        <w:rPr>
          <w:rFonts w:ascii="Arial" w:hAnsi="Arial" w:cs="Arial"/>
          <w:sz w:val="22"/>
          <w:szCs w:val="22"/>
        </w:rPr>
        <w:t xml:space="preserve"> presenta como miembro del comi</w:t>
      </w:r>
      <w:r w:rsidR="002633C1" w:rsidRPr="0017550D">
        <w:rPr>
          <w:rFonts w:ascii="Arial" w:hAnsi="Arial" w:cs="Arial"/>
          <w:sz w:val="22"/>
          <w:szCs w:val="22"/>
        </w:rPr>
        <w:t>té en el componente jurídico, el contador</w:t>
      </w:r>
      <w:r w:rsidRPr="0017550D">
        <w:rPr>
          <w:rFonts w:ascii="Arial" w:hAnsi="Arial" w:cs="Arial"/>
          <w:sz w:val="22"/>
          <w:szCs w:val="22"/>
        </w:rPr>
        <w:t xml:space="preserve"> </w:t>
      </w:r>
      <w:r w:rsidR="002633C1" w:rsidRPr="0017550D">
        <w:rPr>
          <w:rFonts w:ascii="Arial" w:hAnsi="Arial" w:cs="Arial"/>
          <w:color w:val="000000" w:themeColor="text1"/>
          <w:sz w:val="22"/>
          <w:szCs w:val="22"/>
        </w:rPr>
        <w:t>Camilo Andrés González Chaparro</w:t>
      </w:r>
      <w:r w:rsidRPr="0017550D">
        <w:rPr>
          <w:rFonts w:ascii="Arial" w:hAnsi="Arial" w:cs="Arial"/>
          <w:color w:val="000000" w:themeColor="text1"/>
          <w:sz w:val="22"/>
          <w:szCs w:val="22"/>
        </w:rPr>
        <w:t xml:space="preserve"> </w:t>
      </w:r>
      <w:r w:rsidR="002633C1" w:rsidRPr="0017550D">
        <w:rPr>
          <w:rFonts w:ascii="Arial" w:hAnsi="Arial" w:cs="Arial"/>
          <w:sz w:val="22"/>
          <w:szCs w:val="22"/>
        </w:rPr>
        <w:t>en el componente financiero y el ingeniero</w:t>
      </w:r>
      <w:r w:rsidRPr="0017550D">
        <w:rPr>
          <w:rFonts w:ascii="Arial" w:hAnsi="Arial" w:cs="Arial"/>
          <w:sz w:val="22"/>
          <w:szCs w:val="22"/>
        </w:rPr>
        <w:t xml:space="preserve"> </w:t>
      </w:r>
      <w:r w:rsidR="002633C1" w:rsidRPr="0017550D">
        <w:rPr>
          <w:rFonts w:ascii="Arial" w:hAnsi="Arial" w:cs="Arial"/>
          <w:sz w:val="22"/>
          <w:szCs w:val="22"/>
        </w:rPr>
        <w:t>Luis Enrique Acuña Jiménez</w:t>
      </w:r>
      <w:r w:rsidRPr="0017550D">
        <w:rPr>
          <w:rFonts w:ascii="Arial" w:hAnsi="Arial" w:cs="Arial"/>
          <w:sz w:val="22"/>
          <w:szCs w:val="22"/>
        </w:rPr>
        <w:t xml:space="preserve"> se presenta como miembro del comité en el componente capacidad técnico.</w:t>
      </w:r>
    </w:p>
    <w:p w14:paraId="3DFD5F8B" w14:textId="77777777" w:rsidR="002633C1" w:rsidRPr="0017550D" w:rsidRDefault="002633C1" w:rsidP="0017550D">
      <w:pPr>
        <w:pStyle w:val="Textoindependiente"/>
        <w:rPr>
          <w:rFonts w:ascii="Arial" w:hAnsi="Arial" w:cs="Arial"/>
          <w:sz w:val="22"/>
          <w:szCs w:val="22"/>
        </w:rPr>
      </w:pPr>
    </w:p>
    <w:p w14:paraId="3C471EFA" w14:textId="77777777" w:rsidR="00D859B4" w:rsidRPr="0017550D" w:rsidRDefault="00D859B4" w:rsidP="0017550D">
      <w:pPr>
        <w:spacing w:after="0" w:line="240" w:lineRule="auto"/>
        <w:jc w:val="both"/>
        <w:rPr>
          <w:rFonts w:ascii="Arial" w:hAnsi="Arial" w:cs="Arial"/>
        </w:rPr>
      </w:pPr>
      <w:r w:rsidRPr="0017550D">
        <w:rPr>
          <w:rFonts w:ascii="Arial" w:hAnsi="Arial" w:cs="Arial"/>
        </w:rPr>
        <w:t>Acto seguido y atendiendo a lo preceptuado en el Decreto 1082 de 2015, y en los pliegos de condiciones del presente proceso se procede a la apertura del sobre que contiene la propuesta del oferente, de conformidad con el orden de recepción de propuesta.</w:t>
      </w:r>
    </w:p>
    <w:p w14:paraId="0F7C419A" w14:textId="77777777" w:rsidR="00DA1D92" w:rsidRPr="0017550D" w:rsidRDefault="00DA1D92" w:rsidP="0017550D">
      <w:pPr>
        <w:spacing w:after="0" w:line="240" w:lineRule="auto"/>
        <w:jc w:val="both"/>
        <w:rPr>
          <w:rFonts w:ascii="Arial" w:hAnsi="Arial" w:cs="Arial"/>
        </w:rPr>
      </w:pPr>
    </w:p>
    <w:p w14:paraId="2CED7030" w14:textId="320D8275" w:rsidR="00D859B4" w:rsidRPr="0017550D" w:rsidRDefault="00D859B4" w:rsidP="0017550D">
      <w:pPr>
        <w:spacing w:after="0" w:line="240" w:lineRule="auto"/>
        <w:jc w:val="both"/>
        <w:rPr>
          <w:rFonts w:ascii="Arial" w:hAnsi="Arial" w:cs="Arial"/>
        </w:rPr>
      </w:pPr>
      <w:r w:rsidRPr="0017550D">
        <w:rPr>
          <w:rFonts w:ascii="Arial" w:hAnsi="Arial" w:cs="Arial"/>
        </w:rPr>
        <w:t>Número de Proponentes: 1</w:t>
      </w:r>
    </w:p>
    <w:p w14:paraId="4B529573" w14:textId="77777777" w:rsidR="00561A5C" w:rsidRPr="0017550D" w:rsidRDefault="00561A5C" w:rsidP="0017550D">
      <w:pPr>
        <w:spacing w:after="0" w:line="240" w:lineRule="auto"/>
        <w:jc w:val="both"/>
        <w:rPr>
          <w:rFonts w:ascii="Arial" w:hAnsi="Arial" w:cs="Arial"/>
        </w:rPr>
      </w:pPr>
    </w:p>
    <w:tbl>
      <w:tblPr>
        <w:tblStyle w:val="Tablaconcuadrcula"/>
        <w:tblW w:w="4884" w:type="pct"/>
        <w:tblInd w:w="108" w:type="dxa"/>
        <w:tblLook w:val="04A0" w:firstRow="1" w:lastRow="0" w:firstColumn="1" w:lastColumn="0" w:noHBand="0" w:noVBand="1"/>
      </w:tblPr>
      <w:tblGrid>
        <w:gridCol w:w="3727"/>
        <w:gridCol w:w="5627"/>
      </w:tblGrid>
      <w:tr w:rsidR="00D859B4" w:rsidRPr="0017550D" w14:paraId="0815C18C" w14:textId="77777777" w:rsidTr="0083635A">
        <w:trPr>
          <w:trHeight w:val="20"/>
        </w:trPr>
        <w:tc>
          <w:tcPr>
            <w:tcW w:w="1992" w:type="pct"/>
            <w:vAlign w:val="center"/>
          </w:tcPr>
          <w:p w14:paraId="2BF5A09B" w14:textId="77777777" w:rsidR="00D859B4" w:rsidRPr="0017550D" w:rsidRDefault="00D859B4" w:rsidP="0017550D">
            <w:pPr>
              <w:spacing w:after="0" w:line="240" w:lineRule="auto"/>
              <w:jc w:val="center"/>
              <w:rPr>
                <w:rFonts w:ascii="Arial" w:hAnsi="Arial" w:cs="Arial"/>
                <w:b/>
              </w:rPr>
            </w:pPr>
            <w:r w:rsidRPr="0017550D">
              <w:rPr>
                <w:rFonts w:ascii="Arial" w:hAnsi="Arial" w:cs="Arial"/>
                <w:b/>
              </w:rPr>
              <w:t>No.</w:t>
            </w:r>
          </w:p>
        </w:tc>
        <w:tc>
          <w:tcPr>
            <w:tcW w:w="3008" w:type="pct"/>
            <w:vAlign w:val="center"/>
          </w:tcPr>
          <w:p w14:paraId="091F1282" w14:textId="77777777" w:rsidR="00D859B4" w:rsidRPr="0017550D" w:rsidRDefault="00D859B4" w:rsidP="0017550D">
            <w:pPr>
              <w:spacing w:after="0" w:line="240" w:lineRule="auto"/>
              <w:jc w:val="center"/>
              <w:rPr>
                <w:rFonts w:ascii="Arial" w:hAnsi="Arial" w:cs="Arial"/>
                <w:b/>
              </w:rPr>
            </w:pPr>
            <w:r w:rsidRPr="0017550D">
              <w:rPr>
                <w:rFonts w:ascii="Arial" w:hAnsi="Arial" w:cs="Arial"/>
                <w:b/>
              </w:rPr>
              <w:t>1</w:t>
            </w:r>
          </w:p>
        </w:tc>
      </w:tr>
      <w:tr w:rsidR="00D859B4" w:rsidRPr="0017550D" w14:paraId="3D18E40D" w14:textId="77777777" w:rsidTr="0083635A">
        <w:trPr>
          <w:trHeight w:val="20"/>
        </w:trPr>
        <w:tc>
          <w:tcPr>
            <w:tcW w:w="1992" w:type="pct"/>
            <w:vAlign w:val="center"/>
          </w:tcPr>
          <w:p w14:paraId="45AED3CD" w14:textId="77777777" w:rsidR="00D859B4" w:rsidRPr="0017550D" w:rsidRDefault="00D859B4" w:rsidP="0017550D">
            <w:pPr>
              <w:spacing w:after="0" w:line="240" w:lineRule="auto"/>
              <w:jc w:val="both"/>
              <w:rPr>
                <w:rFonts w:ascii="Arial" w:hAnsi="Arial" w:cs="Arial"/>
              </w:rPr>
            </w:pPr>
            <w:r w:rsidRPr="0017550D">
              <w:rPr>
                <w:rFonts w:ascii="Arial" w:hAnsi="Arial" w:cs="Arial"/>
                <w:b/>
              </w:rPr>
              <w:t>NOMBRE DEL PROPONENTE</w:t>
            </w:r>
          </w:p>
        </w:tc>
        <w:tc>
          <w:tcPr>
            <w:tcW w:w="3008" w:type="pct"/>
            <w:vAlign w:val="center"/>
          </w:tcPr>
          <w:p w14:paraId="5EE1156A" w14:textId="77777777" w:rsidR="00DF7B90" w:rsidRPr="00DF7B90" w:rsidRDefault="00DF7B90" w:rsidP="00DF7B90">
            <w:pPr>
              <w:spacing w:after="0" w:line="240" w:lineRule="auto"/>
              <w:jc w:val="both"/>
              <w:rPr>
                <w:rFonts w:ascii="Arial" w:hAnsi="Arial" w:cs="Arial"/>
              </w:rPr>
            </w:pPr>
            <w:r w:rsidRPr="00DF7B90">
              <w:rPr>
                <w:rFonts w:ascii="Arial" w:hAnsi="Arial" w:cs="Arial"/>
              </w:rPr>
              <w:t>${contratista}</w:t>
            </w:r>
          </w:p>
          <w:p w14:paraId="7BFF6C54" w14:textId="77777777" w:rsidR="00DF7B90" w:rsidRPr="00DF7B90" w:rsidRDefault="00DF7B90" w:rsidP="00DF7B90">
            <w:pPr>
              <w:spacing w:after="0" w:line="240" w:lineRule="auto"/>
              <w:jc w:val="both"/>
              <w:rPr>
                <w:rFonts w:ascii="Arial" w:hAnsi="Arial" w:cs="Arial"/>
              </w:rPr>
            </w:pPr>
            <w:proofErr w:type="spellStart"/>
            <w:r w:rsidRPr="00DF7B90">
              <w:rPr>
                <w:rFonts w:ascii="Arial" w:hAnsi="Arial" w:cs="Arial"/>
              </w:rPr>
              <w:t>Nit</w:t>
            </w:r>
            <w:proofErr w:type="spellEnd"/>
            <w:r w:rsidRPr="00DF7B90">
              <w:rPr>
                <w:rFonts w:ascii="Arial" w:hAnsi="Arial" w:cs="Arial"/>
              </w:rPr>
              <w:t>: ${</w:t>
            </w:r>
            <w:proofErr w:type="spellStart"/>
            <w:r w:rsidRPr="00DF7B90">
              <w:rPr>
                <w:rFonts w:ascii="Arial" w:hAnsi="Arial" w:cs="Arial"/>
              </w:rPr>
              <w:t>nitproponente</w:t>
            </w:r>
            <w:proofErr w:type="spellEnd"/>
            <w:r w:rsidRPr="00DF7B90">
              <w:rPr>
                <w:rFonts w:ascii="Arial" w:hAnsi="Arial" w:cs="Arial"/>
              </w:rPr>
              <w:t>}</w:t>
            </w:r>
          </w:p>
          <w:p w14:paraId="10EBD724" w14:textId="77777777" w:rsidR="00DF7B90" w:rsidRPr="00DF7B90" w:rsidRDefault="00DF7B90" w:rsidP="00DF7B90">
            <w:pPr>
              <w:spacing w:after="0" w:line="240" w:lineRule="auto"/>
              <w:jc w:val="both"/>
              <w:rPr>
                <w:rFonts w:ascii="Arial" w:hAnsi="Arial" w:cs="Arial"/>
              </w:rPr>
            </w:pPr>
            <w:r w:rsidRPr="00DF7B90">
              <w:rPr>
                <w:rFonts w:ascii="Arial" w:hAnsi="Arial" w:cs="Arial"/>
              </w:rPr>
              <w:t>R/L: XXXXXXXXXXXXXXXXXXXXXXX</w:t>
            </w:r>
          </w:p>
          <w:p w14:paraId="6A96FA9A" w14:textId="42A94709" w:rsidR="00D859B4" w:rsidRPr="002265E5" w:rsidRDefault="00DF7B90" w:rsidP="00DF7B90">
            <w:pPr>
              <w:spacing w:after="0" w:line="240" w:lineRule="auto"/>
              <w:jc w:val="both"/>
              <w:rPr>
                <w:rFonts w:ascii="Arial" w:hAnsi="Arial" w:cs="Arial"/>
                <w:highlight w:val="yellow"/>
              </w:rPr>
            </w:pPr>
            <w:r w:rsidRPr="00DF7B90">
              <w:rPr>
                <w:rFonts w:ascii="Arial" w:hAnsi="Arial" w:cs="Arial"/>
              </w:rPr>
              <w:t>C.C.${</w:t>
            </w:r>
            <w:proofErr w:type="spellStart"/>
            <w:r w:rsidRPr="00DF7B90">
              <w:rPr>
                <w:rFonts w:ascii="Arial" w:hAnsi="Arial" w:cs="Arial"/>
              </w:rPr>
              <w:t>numeroidentificacionproponente</w:t>
            </w:r>
            <w:proofErr w:type="spellEnd"/>
            <w:r w:rsidRPr="00DF7B90">
              <w:rPr>
                <w:rFonts w:ascii="Arial" w:hAnsi="Arial" w:cs="Arial"/>
              </w:rPr>
              <w:t>} de ${</w:t>
            </w:r>
            <w:proofErr w:type="spellStart"/>
            <w:r w:rsidRPr="00DF7B90">
              <w:rPr>
                <w:rFonts w:ascii="Arial" w:hAnsi="Arial" w:cs="Arial"/>
              </w:rPr>
              <w:t>municipiocedulaproponente</w:t>
            </w:r>
            <w:proofErr w:type="spellEnd"/>
            <w:r w:rsidRPr="00DF7B90">
              <w:rPr>
                <w:rFonts w:ascii="Arial" w:hAnsi="Arial" w:cs="Arial"/>
              </w:rPr>
              <w:t>}</w:t>
            </w:r>
          </w:p>
        </w:tc>
      </w:tr>
      <w:tr w:rsidR="00D859B4" w:rsidRPr="0017550D" w14:paraId="1870A4BE" w14:textId="77777777" w:rsidTr="0083635A">
        <w:trPr>
          <w:trHeight w:val="20"/>
        </w:trPr>
        <w:tc>
          <w:tcPr>
            <w:tcW w:w="1992" w:type="pct"/>
            <w:vAlign w:val="center"/>
          </w:tcPr>
          <w:p w14:paraId="7EF19518" w14:textId="77777777" w:rsidR="00D859B4" w:rsidRPr="0017550D" w:rsidRDefault="00D859B4" w:rsidP="0017550D">
            <w:pPr>
              <w:spacing w:after="0" w:line="240" w:lineRule="auto"/>
              <w:jc w:val="both"/>
              <w:rPr>
                <w:rFonts w:ascii="Arial" w:hAnsi="Arial" w:cs="Arial"/>
              </w:rPr>
            </w:pPr>
            <w:r w:rsidRPr="0017550D">
              <w:rPr>
                <w:rFonts w:ascii="Arial" w:hAnsi="Arial" w:cs="Arial"/>
              </w:rPr>
              <w:t>Fecha y hora de presentación de la propuesta</w:t>
            </w:r>
          </w:p>
        </w:tc>
        <w:tc>
          <w:tcPr>
            <w:tcW w:w="3008" w:type="pct"/>
            <w:vAlign w:val="center"/>
          </w:tcPr>
          <w:p w14:paraId="14F1B9C6" w14:textId="77777777" w:rsidR="00D859B4" w:rsidRPr="002265E5" w:rsidRDefault="00D859B4" w:rsidP="0017550D">
            <w:pPr>
              <w:spacing w:after="0" w:line="240" w:lineRule="auto"/>
              <w:jc w:val="both"/>
              <w:rPr>
                <w:rFonts w:ascii="Arial" w:hAnsi="Arial" w:cs="Arial"/>
                <w:highlight w:val="yellow"/>
              </w:rPr>
            </w:pPr>
            <w:r w:rsidRPr="002265E5">
              <w:rPr>
                <w:rFonts w:ascii="Arial" w:hAnsi="Arial" w:cs="Arial"/>
                <w:highlight w:val="yellow"/>
              </w:rPr>
              <w:t>La propuesta se recibió en la O</w:t>
            </w:r>
            <w:r w:rsidR="00246BFA" w:rsidRPr="002265E5">
              <w:rPr>
                <w:rFonts w:ascii="Arial" w:hAnsi="Arial" w:cs="Arial"/>
                <w:highlight w:val="yellow"/>
              </w:rPr>
              <w:t>ficina Despacho Alcaldesa, en DOS (02</w:t>
            </w:r>
            <w:r w:rsidRPr="002265E5">
              <w:rPr>
                <w:rFonts w:ascii="Arial" w:hAnsi="Arial" w:cs="Arial"/>
                <w:highlight w:val="yellow"/>
              </w:rPr>
              <w:t>) sobre</w:t>
            </w:r>
            <w:r w:rsidR="00246BFA" w:rsidRPr="002265E5">
              <w:rPr>
                <w:rFonts w:ascii="Arial" w:hAnsi="Arial" w:cs="Arial"/>
                <w:highlight w:val="yellow"/>
              </w:rPr>
              <w:t>s</w:t>
            </w:r>
            <w:r w:rsidRPr="002265E5">
              <w:rPr>
                <w:rFonts w:ascii="Arial" w:hAnsi="Arial" w:cs="Arial"/>
                <w:highlight w:val="yellow"/>
              </w:rPr>
              <w:t xml:space="preserve"> cerrado</w:t>
            </w:r>
            <w:r w:rsidR="00246BFA" w:rsidRPr="002265E5">
              <w:rPr>
                <w:rFonts w:ascii="Arial" w:hAnsi="Arial" w:cs="Arial"/>
                <w:highlight w:val="yellow"/>
              </w:rPr>
              <w:t>s, el 03 de marzo de 2023 a las 7:42 am</w:t>
            </w:r>
          </w:p>
        </w:tc>
      </w:tr>
      <w:tr w:rsidR="00D859B4" w:rsidRPr="0017550D" w14:paraId="4505ADD6" w14:textId="77777777" w:rsidTr="0083635A">
        <w:trPr>
          <w:trHeight w:val="20"/>
        </w:trPr>
        <w:tc>
          <w:tcPr>
            <w:tcW w:w="1992" w:type="pct"/>
            <w:vAlign w:val="center"/>
          </w:tcPr>
          <w:p w14:paraId="346CCF43" w14:textId="77777777" w:rsidR="00D859B4" w:rsidRPr="0017550D" w:rsidRDefault="00D859B4" w:rsidP="0017550D">
            <w:pPr>
              <w:spacing w:after="0" w:line="240" w:lineRule="auto"/>
              <w:jc w:val="both"/>
              <w:rPr>
                <w:rFonts w:ascii="Arial" w:hAnsi="Arial" w:cs="Arial"/>
              </w:rPr>
            </w:pPr>
            <w:r w:rsidRPr="0017550D">
              <w:rPr>
                <w:rFonts w:ascii="Arial" w:hAnsi="Arial" w:cs="Arial"/>
              </w:rPr>
              <w:t>Número de Folios</w:t>
            </w:r>
          </w:p>
        </w:tc>
        <w:tc>
          <w:tcPr>
            <w:tcW w:w="3008" w:type="pct"/>
            <w:vAlign w:val="center"/>
          </w:tcPr>
          <w:p w14:paraId="4D5806B2" w14:textId="77777777" w:rsidR="00D859B4" w:rsidRPr="002265E5" w:rsidRDefault="00D859B4" w:rsidP="0017550D">
            <w:pPr>
              <w:spacing w:after="0" w:line="240" w:lineRule="auto"/>
              <w:jc w:val="both"/>
              <w:rPr>
                <w:rFonts w:ascii="Arial" w:hAnsi="Arial" w:cs="Arial"/>
                <w:highlight w:val="yellow"/>
              </w:rPr>
            </w:pPr>
            <w:r w:rsidRPr="002265E5">
              <w:rPr>
                <w:rFonts w:ascii="Arial" w:hAnsi="Arial" w:cs="Arial"/>
                <w:highlight w:val="yellow"/>
              </w:rPr>
              <w:t xml:space="preserve">Propuesta técnica en </w:t>
            </w:r>
            <w:r w:rsidR="00DA1D92" w:rsidRPr="002265E5">
              <w:rPr>
                <w:rFonts w:ascii="Arial" w:hAnsi="Arial" w:cs="Arial"/>
                <w:highlight w:val="yellow"/>
              </w:rPr>
              <w:t>noventa y cuatro (94</w:t>
            </w:r>
            <w:r w:rsidRPr="002265E5">
              <w:rPr>
                <w:rFonts w:ascii="Arial" w:hAnsi="Arial" w:cs="Arial"/>
                <w:highlight w:val="yellow"/>
              </w:rPr>
              <w:t xml:space="preserve">) folios y propuesta económica en </w:t>
            </w:r>
            <w:r w:rsidR="00DA1D92" w:rsidRPr="002265E5">
              <w:rPr>
                <w:rFonts w:ascii="Arial" w:hAnsi="Arial" w:cs="Arial"/>
                <w:highlight w:val="yellow"/>
              </w:rPr>
              <w:t>un (01) folio</w:t>
            </w:r>
            <w:r w:rsidRPr="002265E5">
              <w:rPr>
                <w:rFonts w:ascii="Arial" w:hAnsi="Arial" w:cs="Arial"/>
                <w:highlight w:val="yellow"/>
              </w:rPr>
              <w:t xml:space="preserve"> para un total de </w:t>
            </w:r>
            <w:r w:rsidR="00DA1D92" w:rsidRPr="002265E5">
              <w:rPr>
                <w:rFonts w:ascii="Arial" w:hAnsi="Arial" w:cs="Arial"/>
                <w:highlight w:val="yellow"/>
              </w:rPr>
              <w:t>noventa y cinco (95) folios.</w:t>
            </w:r>
          </w:p>
        </w:tc>
      </w:tr>
      <w:tr w:rsidR="00D859B4" w:rsidRPr="0017550D" w14:paraId="2915E7C3" w14:textId="77777777" w:rsidTr="0083635A">
        <w:trPr>
          <w:trHeight w:val="20"/>
        </w:trPr>
        <w:tc>
          <w:tcPr>
            <w:tcW w:w="1992" w:type="pct"/>
            <w:shd w:val="clear" w:color="auto" w:fill="auto"/>
          </w:tcPr>
          <w:p w14:paraId="05EAB60D" w14:textId="77777777" w:rsidR="00D859B4" w:rsidRPr="0017550D" w:rsidRDefault="00D859B4" w:rsidP="0017550D">
            <w:pPr>
              <w:spacing w:after="0" w:line="240" w:lineRule="auto"/>
              <w:jc w:val="both"/>
              <w:rPr>
                <w:rFonts w:ascii="Arial" w:hAnsi="Arial" w:cs="Arial"/>
              </w:rPr>
            </w:pPr>
            <w:r w:rsidRPr="0017550D">
              <w:rPr>
                <w:rFonts w:ascii="Arial" w:hAnsi="Arial" w:cs="Arial"/>
              </w:rPr>
              <w:t>No. Póliza –</w:t>
            </w:r>
          </w:p>
          <w:p w14:paraId="1856B2E5" w14:textId="77777777" w:rsidR="00D859B4" w:rsidRPr="0017550D" w:rsidRDefault="00D859B4" w:rsidP="0017550D">
            <w:pPr>
              <w:spacing w:after="0" w:line="240" w:lineRule="auto"/>
              <w:jc w:val="both"/>
              <w:rPr>
                <w:rFonts w:ascii="Arial" w:hAnsi="Arial" w:cs="Arial"/>
              </w:rPr>
            </w:pPr>
            <w:r w:rsidRPr="0017550D">
              <w:rPr>
                <w:rFonts w:ascii="Arial" w:hAnsi="Arial" w:cs="Arial"/>
              </w:rPr>
              <w:t>Aseguradora -</w:t>
            </w:r>
          </w:p>
          <w:p w14:paraId="5119A813" w14:textId="77777777" w:rsidR="00D859B4" w:rsidRPr="0017550D" w:rsidRDefault="00D859B4" w:rsidP="0017550D">
            <w:pPr>
              <w:spacing w:after="0" w:line="240" w:lineRule="auto"/>
              <w:jc w:val="both"/>
              <w:rPr>
                <w:rFonts w:ascii="Arial" w:hAnsi="Arial" w:cs="Arial"/>
              </w:rPr>
            </w:pPr>
            <w:r w:rsidRPr="0017550D">
              <w:rPr>
                <w:rFonts w:ascii="Arial" w:hAnsi="Arial" w:cs="Arial"/>
              </w:rPr>
              <w:t>Garantía-</w:t>
            </w:r>
          </w:p>
          <w:p w14:paraId="6051B32C" w14:textId="77777777" w:rsidR="00D859B4" w:rsidRPr="0017550D" w:rsidRDefault="00D859B4" w:rsidP="0017550D">
            <w:pPr>
              <w:spacing w:after="0" w:line="240" w:lineRule="auto"/>
              <w:jc w:val="both"/>
              <w:rPr>
                <w:rFonts w:ascii="Arial" w:hAnsi="Arial" w:cs="Arial"/>
              </w:rPr>
            </w:pPr>
            <w:r w:rsidRPr="0017550D">
              <w:rPr>
                <w:rFonts w:ascii="Arial" w:hAnsi="Arial" w:cs="Arial"/>
              </w:rPr>
              <w:t>Valor-</w:t>
            </w:r>
          </w:p>
          <w:p w14:paraId="395389C2" w14:textId="77777777" w:rsidR="00D859B4" w:rsidRPr="0017550D" w:rsidRDefault="00D859B4" w:rsidP="0017550D">
            <w:pPr>
              <w:spacing w:after="0" w:line="240" w:lineRule="auto"/>
              <w:jc w:val="both"/>
              <w:rPr>
                <w:rFonts w:ascii="Arial" w:hAnsi="Arial" w:cs="Arial"/>
              </w:rPr>
            </w:pPr>
            <w:r w:rsidRPr="0017550D">
              <w:rPr>
                <w:rFonts w:ascii="Arial" w:hAnsi="Arial" w:cs="Arial"/>
              </w:rPr>
              <w:lastRenderedPageBreak/>
              <w:t>Vigencia-</w:t>
            </w:r>
          </w:p>
        </w:tc>
        <w:tc>
          <w:tcPr>
            <w:tcW w:w="3008" w:type="pct"/>
            <w:shd w:val="clear" w:color="auto" w:fill="auto"/>
          </w:tcPr>
          <w:p w14:paraId="54D8AB18" w14:textId="77777777" w:rsidR="00D859B4" w:rsidRPr="002265E5" w:rsidRDefault="00DA1D92" w:rsidP="0017550D">
            <w:pPr>
              <w:spacing w:after="0" w:line="240" w:lineRule="auto"/>
              <w:jc w:val="both"/>
              <w:rPr>
                <w:rFonts w:ascii="Arial" w:hAnsi="Arial" w:cs="Arial"/>
                <w:highlight w:val="yellow"/>
              </w:rPr>
            </w:pPr>
            <w:r w:rsidRPr="002265E5">
              <w:rPr>
                <w:rFonts w:ascii="Arial" w:hAnsi="Arial" w:cs="Arial"/>
                <w:highlight w:val="yellow"/>
              </w:rPr>
              <w:lastRenderedPageBreak/>
              <w:t>605-47-994000100604</w:t>
            </w:r>
          </w:p>
          <w:p w14:paraId="1728ACD6" w14:textId="77777777" w:rsidR="00D859B4" w:rsidRPr="002265E5" w:rsidRDefault="00D859B4" w:rsidP="0017550D">
            <w:pPr>
              <w:spacing w:after="0" w:line="240" w:lineRule="auto"/>
              <w:jc w:val="both"/>
              <w:rPr>
                <w:rFonts w:ascii="Arial" w:hAnsi="Arial" w:cs="Arial"/>
                <w:b/>
                <w:highlight w:val="yellow"/>
              </w:rPr>
            </w:pPr>
            <w:r w:rsidRPr="002265E5">
              <w:rPr>
                <w:rFonts w:ascii="Arial" w:hAnsi="Arial" w:cs="Arial"/>
                <w:b/>
                <w:highlight w:val="yellow"/>
              </w:rPr>
              <w:t xml:space="preserve">ASEGURADORA SOLIDARIA DE COLOMBIA </w:t>
            </w:r>
          </w:p>
          <w:p w14:paraId="0E7B3D8D" w14:textId="77777777" w:rsidR="00D859B4" w:rsidRPr="002265E5" w:rsidRDefault="00D859B4" w:rsidP="0017550D">
            <w:pPr>
              <w:spacing w:after="0" w:line="240" w:lineRule="auto"/>
              <w:jc w:val="both"/>
              <w:rPr>
                <w:rFonts w:ascii="Arial" w:hAnsi="Arial" w:cs="Arial"/>
                <w:highlight w:val="yellow"/>
              </w:rPr>
            </w:pPr>
            <w:r w:rsidRPr="002265E5">
              <w:rPr>
                <w:rFonts w:ascii="Arial" w:hAnsi="Arial" w:cs="Arial"/>
                <w:highlight w:val="yellow"/>
              </w:rPr>
              <w:t>Seriedad de la Oferta</w:t>
            </w:r>
          </w:p>
          <w:p w14:paraId="28F4F95B" w14:textId="77777777" w:rsidR="00D859B4" w:rsidRPr="002265E5" w:rsidRDefault="00D859B4" w:rsidP="0017550D">
            <w:pPr>
              <w:tabs>
                <w:tab w:val="left" w:pos="1834"/>
              </w:tabs>
              <w:spacing w:after="0" w:line="240" w:lineRule="auto"/>
              <w:jc w:val="both"/>
              <w:rPr>
                <w:rFonts w:ascii="Arial" w:hAnsi="Arial" w:cs="Arial"/>
                <w:highlight w:val="yellow"/>
              </w:rPr>
            </w:pPr>
            <w:r w:rsidRPr="002265E5">
              <w:rPr>
                <w:rFonts w:ascii="Arial" w:hAnsi="Arial" w:cs="Arial"/>
                <w:highlight w:val="yellow"/>
              </w:rPr>
              <w:t xml:space="preserve">$ </w:t>
            </w:r>
            <w:r w:rsidR="00DA1D92" w:rsidRPr="002265E5">
              <w:rPr>
                <w:rFonts w:ascii="Arial" w:hAnsi="Arial" w:cs="Arial"/>
                <w:highlight w:val="yellow"/>
              </w:rPr>
              <w:t>9.671.760</w:t>
            </w:r>
          </w:p>
          <w:p w14:paraId="590ED533" w14:textId="77777777" w:rsidR="00D859B4" w:rsidRPr="002265E5" w:rsidRDefault="00D859B4" w:rsidP="0017550D">
            <w:pPr>
              <w:spacing w:after="0" w:line="240" w:lineRule="auto"/>
              <w:jc w:val="both"/>
              <w:rPr>
                <w:rFonts w:ascii="Arial" w:hAnsi="Arial" w:cs="Arial"/>
                <w:highlight w:val="yellow"/>
              </w:rPr>
            </w:pPr>
            <w:r w:rsidRPr="002265E5">
              <w:rPr>
                <w:rFonts w:ascii="Arial" w:hAnsi="Arial" w:cs="Arial"/>
                <w:highlight w:val="yellow"/>
              </w:rPr>
              <w:lastRenderedPageBreak/>
              <w:t xml:space="preserve">Desde el </w:t>
            </w:r>
            <w:r w:rsidR="00DA1D92" w:rsidRPr="002265E5">
              <w:rPr>
                <w:rFonts w:ascii="Arial" w:hAnsi="Arial" w:cs="Arial"/>
                <w:highlight w:val="yellow"/>
              </w:rPr>
              <w:t>03-03-2023 hasta el 13-06-2023</w:t>
            </w:r>
          </w:p>
        </w:tc>
      </w:tr>
      <w:tr w:rsidR="00D859B4" w:rsidRPr="0017550D" w14:paraId="2DF91F26" w14:textId="77777777" w:rsidTr="0083635A">
        <w:trPr>
          <w:trHeight w:val="20"/>
        </w:trPr>
        <w:tc>
          <w:tcPr>
            <w:tcW w:w="1992" w:type="pct"/>
            <w:shd w:val="clear" w:color="auto" w:fill="auto"/>
          </w:tcPr>
          <w:p w14:paraId="4868DC56" w14:textId="77777777" w:rsidR="00D859B4" w:rsidRPr="0017550D" w:rsidRDefault="00D859B4" w:rsidP="0017550D">
            <w:pPr>
              <w:spacing w:after="0" w:line="240" w:lineRule="auto"/>
              <w:jc w:val="both"/>
              <w:rPr>
                <w:rFonts w:ascii="Arial" w:hAnsi="Arial" w:cs="Arial"/>
              </w:rPr>
            </w:pPr>
            <w:r w:rsidRPr="0017550D">
              <w:rPr>
                <w:rFonts w:ascii="Arial" w:hAnsi="Arial" w:cs="Arial"/>
              </w:rPr>
              <w:lastRenderedPageBreak/>
              <w:t>Valor de la propuesta económica:</w:t>
            </w:r>
          </w:p>
        </w:tc>
        <w:tc>
          <w:tcPr>
            <w:tcW w:w="3008" w:type="pct"/>
            <w:shd w:val="clear" w:color="auto" w:fill="auto"/>
          </w:tcPr>
          <w:p w14:paraId="79D9A76E" w14:textId="5F7F15CD" w:rsidR="00D859B4" w:rsidRPr="002265E5" w:rsidRDefault="00DF7B90" w:rsidP="0017550D">
            <w:pPr>
              <w:spacing w:after="0" w:line="240" w:lineRule="auto"/>
              <w:jc w:val="both"/>
              <w:rPr>
                <w:rFonts w:ascii="Arial" w:hAnsi="Arial" w:cs="Arial"/>
                <w:highlight w:val="yellow"/>
              </w:rPr>
            </w:pPr>
            <w:r w:rsidRPr="00DF7B90">
              <w:rPr>
                <w:rFonts w:ascii="Arial" w:hAnsi="Arial" w:cs="Arial"/>
              </w:rPr>
              <w:t>${</w:t>
            </w:r>
            <w:proofErr w:type="spellStart"/>
            <w:r w:rsidRPr="00DF7B90">
              <w:rPr>
                <w:rFonts w:ascii="Arial" w:hAnsi="Arial" w:cs="Arial"/>
              </w:rPr>
              <w:t>valoradjudicacioncontratistat</w:t>
            </w:r>
            <w:proofErr w:type="spellEnd"/>
            <w:r w:rsidRPr="00DF7B90">
              <w:rPr>
                <w:rFonts w:ascii="Arial" w:hAnsi="Arial" w:cs="Arial"/>
              </w:rPr>
              <w:t>} ($${</w:t>
            </w:r>
            <w:proofErr w:type="spellStart"/>
            <w:r w:rsidRPr="00DF7B90">
              <w:rPr>
                <w:rFonts w:ascii="Arial" w:hAnsi="Arial" w:cs="Arial"/>
              </w:rPr>
              <w:t>valoradjudicacioncontratista</w:t>
            </w:r>
            <w:proofErr w:type="spellEnd"/>
            <w:r w:rsidRPr="00DF7B90">
              <w:rPr>
                <w:rFonts w:ascii="Arial" w:hAnsi="Arial" w:cs="Arial"/>
              </w:rPr>
              <w:t>}</w:t>
            </w:r>
          </w:p>
        </w:tc>
      </w:tr>
      <w:tr w:rsidR="00D859B4" w:rsidRPr="0017550D" w14:paraId="415C49BA" w14:textId="77777777" w:rsidTr="0083635A">
        <w:trPr>
          <w:trHeight w:val="20"/>
        </w:trPr>
        <w:tc>
          <w:tcPr>
            <w:tcW w:w="1992" w:type="pct"/>
            <w:shd w:val="clear" w:color="auto" w:fill="auto"/>
          </w:tcPr>
          <w:p w14:paraId="492CB5C4" w14:textId="3533B1FC" w:rsidR="00D859B4" w:rsidRPr="0017550D" w:rsidRDefault="00D859B4" w:rsidP="0017550D">
            <w:pPr>
              <w:spacing w:after="0" w:line="240" w:lineRule="auto"/>
              <w:jc w:val="both"/>
              <w:rPr>
                <w:rFonts w:ascii="Arial" w:hAnsi="Arial" w:cs="Arial"/>
              </w:rPr>
            </w:pPr>
            <w:r w:rsidRPr="0017550D">
              <w:rPr>
                <w:rFonts w:ascii="Arial" w:hAnsi="Arial" w:cs="Arial"/>
              </w:rPr>
              <w:t>Asistió el representante legal a la audiencia en ZO</w:t>
            </w:r>
            <w:r w:rsidR="00561A5C" w:rsidRPr="0017550D">
              <w:rPr>
                <w:rFonts w:ascii="Arial" w:hAnsi="Arial" w:cs="Arial"/>
              </w:rPr>
              <w:t>O</w:t>
            </w:r>
            <w:r w:rsidRPr="0017550D">
              <w:rPr>
                <w:rFonts w:ascii="Arial" w:hAnsi="Arial" w:cs="Arial"/>
              </w:rPr>
              <w:t>M</w:t>
            </w:r>
          </w:p>
        </w:tc>
        <w:tc>
          <w:tcPr>
            <w:tcW w:w="3008" w:type="pct"/>
            <w:shd w:val="clear" w:color="auto" w:fill="auto"/>
          </w:tcPr>
          <w:p w14:paraId="53460C8C" w14:textId="77777777" w:rsidR="00D859B4" w:rsidRPr="002265E5" w:rsidRDefault="00D859B4" w:rsidP="0017550D">
            <w:pPr>
              <w:spacing w:after="0" w:line="240" w:lineRule="auto"/>
              <w:jc w:val="both"/>
              <w:rPr>
                <w:rFonts w:ascii="Arial" w:hAnsi="Arial" w:cs="Arial"/>
                <w:highlight w:val="yellow"/>
              </w:rPr>
            </w:pPr>
            <w:r w:rsidRPr="002265E5">
              <w:rPr>
                <w:rFonts w:ascii="Arial" w:hAnsi="Arial" w:cs="Arial"/>
                <w:highlight w:val="yellow"/>
              </w:rPr>
              <w:t xml:space="preserve">No asistió el oferente. </w:t>
            </w:r>
          </w:p>
        </w:tc>
      </w:tr>
      <w:tr w:rsidR="00D859B4" w:rsidRPr="0017550D" w14:paraId="71E9133A" w14:textId="77777777" w:rsidTr="0083635A">
        <w:trPr>
          <w:trHeight w:val="20"/>
        </w:trPr>
        <w:tc>
          <w:tcPr>
            <w:tcW w:w="1992" w:type="pct"/>
            <w:shd w:val="clear" w:color="auto" w:fill="auto"/>
          </w:tcPr>
          <w:p w14:paraId="0C852982" w14:textId="77777777" w:rsidR="00D859B4" w:rsidRPr="0017550D" w:rsidRDefault="00D859B4" w:rsidP="0017550D">
            <w:pPr>
              <w:spacing w:after="0" w:line="240" w:lineRule="auto"/>
              <w:jc w:val="both"/>
              <w:rPr>
                <w:rFonts w:ascii="Arial" w:hAnsi="Arial" w:cs="Arial"/>
              </w:rPr>
            </w:pPr>
            <w:r w:rsidRPr="0017550D">
              <w:rPr>
                <w:rFonts w:ascii="Arial" w:hAnsi="Arial" w:cs="Arial"/>
              </w:rPr>
              <w:t xml:space="preserve">Observaciones </w:t>
            </w:r>
          </w:p>
        </w:tc>
        <w:tc>
          <w:tcPr>
            <w:tcW w:w="3008" w:type="pct"/>
            <w:shd w:val="clear" w:color="auto" w:fill="auto"/>
          </w:tcPr>
          <w:p w14:paraId="6B9617E5" w14:textId="77777777" w:rsidR="00D859B4" w:rsidRPr="002265E5" w:rsidRDefault="00246BFA" w:rsidP="0017550D">
            <w:pPr>
              <w:spacing w:after="0" w:line="240" w:lineRule="auto"/>
              <w:jc w:val="both"/>
              <w:rPr>
                <w:rFonts w:ascii="Arial" w:hAnsi="Arial" w:cs="Arial"/>
                <w:highlight w:val="yellow"/>
              </w:rPr>
            </w:pPr>
            <w:r w:rsidRPr="002265E5">
              <w:rPr>
                <w:rFonts w:ascii="Arial" w:hAnsi="Arial" w:cs="Arial"/>
                <w:highlight w:val="yellow"/>
              </w:rPr>
              <w:t>Se observa impreso a dos caras los siguientes folios:</w:t>
            </w:r>
          </w:p>
          <w:p w14:paraId="781FAAD1" w14:textId="77777777" w:rsidR="00246BFA" w:rsidRPr="002265E5" w:rsidRDefault="00246BFA" w:rsidP="0017550D">
            <w:pPr>
              <w:spacing w:after="0" w:line="240" w:lineRule="auto"/>
              <w:jc w:val="both"/>
              <w:rPr>
                <w:rFonts w:ascii="Arial" w:hAnsi="Arial" w:cs="Arial"/>
                <w:highlight w:val="yellow"/>
              </w:rPr>
            </w:pPr>
            <w:r w:rsidRPr="002265E5">
              <w:rPr>
                <w:rFonts w:ascii="Arial" w:hAnsi="Arial" w:cs="Arial"/>
                <w:highlight w:val="yellow"/>
              </w:rPr>
              <w:t>27-36, 40-48, 62, 63, 67, 81, 83-85, 87, 88, 90-94.</w:t>
            </w:r>
          </w:p>
        </w:tc>
      </w:tr>
    </w:tbl>
    <w:p w14:paraId="1593894A" w14:textId="77777777" w:rsidR="00DA1D92" w:rsidRPr="0017550D" w:rsidRDefault="00DA1D92" w:rsidP="0017550D">
      <w:pPr>
        <w:spacing w:after="0" w:line="240" w:lineRule="auto"/>
        <w:jc w:val="both"/>
        <w:rPr>
          <w:rFonts w:ascii="Arial" w:hAnsi="Arial" w:cs="Arial"/>
        </w:rPr>
      </w:pPr>
    </w:p>
    <w:p w14:paraId="115CEF93" w14:textId="33783807" w:rsidR="00D859B4" w:rsidRPr="0017550D" w:rsidRDefault="00D859B4" w:rsidP="0017550D">
      <w:pPr>
        <w:spacing w:after="0" w:line="240" w:lineRule="auto"/>
        <w:jc w:val="both"/>
        <w:rPr>
          <w:rFonts w:ascii="Arial" w:hAnsi="Arial" w:cs="Arial"/>
        </w:rPr>
      </w:pPr>
      <w:r w:rsidRPr="0017550D">
        <w:rPr>
          <w:rFonts w:ascii="Arial" w:hAnsi="Arial" w:cs="Arial"/>
        </w:rPr>
        <w:t>Teniendo en cuenta el pliego de condiciones</w:t>
      </w:r>
      <w:r w:rsidR="00561A5C" w:rsidRPr="0017550D">
        <w:rPr>
          <w:rFonts w:ascii="Arial" w:hAnsi="Arial" w:cs="Arial"/>
        </w:rPr>
        <w:t xml:space="preserve"> s</w:t>
      </w:r>
      <w:r w:rsidRPr="0017550D">
        <w:rPr>
          <w:rFonts w:ascii="Arial" w:hAnsi="Arial" w:cs="Arial"/>
        </w:rPr>
        <w:t xml:space="preserve">e determinará el método de acuerdo a los rangos establecidos en el cuadro que se presenta a continuación. Esta TRM se </w:t>
      </w:r>
      <w:r w:rsidR="00561A5C" w:rsidRPr="0017550D">
        <w:rPr>
          <w:rFonts w:ascii="Arial" w:hAnsi="Arial" w:cs="Arial"/>
        </w:rPr>
        <w:t>tomará</w:t>
      </w:r>
      <w:r w:rsidRPr="0017550D">
        <w:rPr>
          <w:rFonts w:ascii="Arial" w:hAnsi="Arial" w:cs="Arial"/>
        </w:rPr>
        <w:t xml:space="preserve"> del sitio web del Banco de la República de Colombia, </w:t>
      </w:r>
      <w:hyperlink r:id="rId8" w:anchor="trm" w:history="1">
        <w:r w:rsidRPr="0017550D">
          <w:rPr>
            <w:rFonts w:ascii="Arial" w:hAnsi="Arial" w:cs="Arial"/>
            <w:u w:val="single"/>
          </w:rPr>
          <w:t>http://www.banrep.gov.co/series-estadisticas/see_ts_cam.htm#trm</w:t>
        </w:r>
      </w:hyperlink>
      <w:r w:rsidRPr="0017550D">
        <w:rPr>
          <w:rFonts w:ascii="Arial" w:hAnsi="Arial" w:cs="Arial"/>
        </w:rPr>
        <w:t>.</w:t>
      </w:r>
    </w:p>
    <w:p w14:paraId="355FA64E" w14:textId="77777777" w:rsidR="00D859B4" w:rsidRPr="0017550D" w:rsidRDefault="00D859B4" w:rsidP="0017550D">
      <w:pPr>
        <w:spacing w:after="0" w:line="240" w:lineRule="auto"/>
        <w:jc w:val="both"/>
        <w:rPr>
          <w:rFonts w:ascii="Arial" w:hAnsi="Arial" w:cs="Arial"/>
        </w:rPr>
      </w:pPr>
    </w:p>
    <w:p w14:paraId="317BD840" w14:textId="39D7A7EB" w:rsidR="00D859B4" w:rsidRPr="0017550D" w:rsidRDefault="00D859B4" w:rsidP="0017550D">
      <w:pPr>
        <w:spacing w:after="0" w:line="240" w:lineRule="auto"/>
        <w:jc w:val="both"/>
        <w:rPr>
          <w:rFonts w:ascii="Arial" w:hAnsi="Arial" w:cs="Arial"/>
        </w:rPr>
      </w:pPr>
      <w:r w:rsidRPr="0017550D">
        <w:rPr>
          <w:rFonts w:ascii="Arial" w:hAnsi="Arial" w:cs="Arial"/>
        </w:rPr>
        <w:t xml:space="preserve">Para la determinación del método se tomarán hasta las centésimas de la (TRM) Tasa de Cambio Representativa del Mercado (certificada por el Banco de la República) que rija en la fecha prevista para cierre del proceso </w:t>
      </w:r>
      <w:r w:rsidRPr="0017550D">
        <w:rPr>
          <w:rFonts w:ascii="Arial" w:hAnsi="Arial" w:cs="Arial"/>
          <w:u w:val="single"/>
        </w:rPr>
        <w:t>indicada en la cronología vigente al momento del cierre del proceso de selección,</w:t>
      </w:r>
      <w:r w:rsidRPr="0017550D">
        <w:rPr>
          <w:rFonts w:ascii="Arial" w:hAnsi="Arial" w:cs="Arial"/>
        </w:rPr>
        <w:t xml:space="preserve"> donde se dará asignación de puntaje de la oferta económica, aun cuando dicha fecha se modifique posteriormente en desarrollo del proceso de selección.</w:t>
      </w:r>
    </w:p>
    <w:p w14:paraId="2151A6A2" w14:textId="5FA4B0C5" w:rsidR="00561A5C" w:rsidRPr="0017550D" w:rsidRDefault="00561A5C" w:rsidP="0017550D">
      <w:pPr>
        <w:spacing w:after="0" w:line="240" w:lineRule="auto"/>
        <w:jc w:val="both"/>
        <w:rPr>
          <w:rFonts w:ascii="Arial" w:hAnsi="Arial" w:cs="Arial"/>
        </w:rPr>
      </w:pPr>
    </w:p>
    <w:p w14:paraId="4C1E58B2" w14:textId="77777777" w:rsidR="00561A5C" w:rsidRPr="0017550D" w:rsidRDefault="00561A5C" w:rsidP="0017550D">
      <w:pPr>
        <w:spacing w:after="0" w:line="24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1048"/>
        <w:gridCol w:w="3088"/>
      </w:tblGrid>
      <w:tr w:rsidR="00D859B4" w:rsidRPr="0017550D" w14:paraId="35307D8C" w14:textId="77777777" w:rsidTr="0083635A">
        <w:trPr>
          <w:trHeight w:val="284"/>
          <w:tblHeader/>
          <w:jc w:val="center"/>
        </w:trPr>
        <w:tc>
          <w:tcPr>
            <w:tcW w:w="2069" w:type="dxa"/>
            <w:shd w:val="clear" w:color="auto" w:fill="auto"/>
            <w:vAlign w:val="center"/>
            <w:hideMark/>
          </w:tcPr>
          <w:p w14:paraId="7723E7E3" w14:textId="77777777" w:rsidR="00D859B4" w:rsidRPr="0017550D" w:rsidRDefault="00D859B4" w:rsidP="0017550D">
            <w:pPr>
              <w:spacing w:after="0" w:line="240" w:lineRule="auto"/>
              <w:jc w:val="both"/>
              <w:rPr>
                <w:rFonts w:ascii="Arial" w:eastAsia="Arial,Calibri" w:hAnsi="Arial" w:cs="Arial"/>
                <w:b/>
                <w:bCs/>
              </w:rPr>
            </w:pPr>
            <w:r w:rsidRPr="0017550D">
              <w:rPr>
                <w:rFonts w:ascii="Arial" w:hAnsi="Arial" w:cs="Arial"/>
                <w:b/>
                <w:bCs/>
              </w:rPr>
              <w:t>Rango</w:t>
            </w:r>
            <w:r w:rsidRPr="0017550D">
              <w:rPr>
                <w:rFonts w:ascii="Arial" w:eastAsia="Arial,Calibri" w:hAnsi="Arial" w:cs="Arial"/>
                <w:b/>
                <w:bCs/>
              </w:rPr>
              <w:t xml:space="preserve"> </w:t>
            </w:r>
            <w:r w:rsidRPr="0017550D">
              <w:rPr>
                <w:rFonts w:ascii="Arial" w:hAnsi="Arial" w:cs="Arial"/>
                <w:b/>
                <w:bCs/>
              </w:rPr>
              <w:t>(inclusive)</w:t>
            </w:r>
          </w:p>
        </w:tc>
        <w:tc>
          <w:tcPr>
            <w:tcW w:w="972" w:type="dxa"/>
            <w:shd w:val="clear" w:color="auto" w:fill="auto"/>
            <w:vAlign w:val="center"/>
            <w:hideMark/>
          </w:tcPr>
          <w:p w14:paraId="3783EB19" w14:textId="77777777" w:rsidR="00D859B4" w:rsidRPr="0017550D" w:rsidRDefault="00D859B4" w:rsidP="0017550D">
            <w:pPr>
              <w:spacing w:after="0" w:line="240" w:lineRule="auto"/>
              <w:jc w:val="both"/>
              <w:rPr>
                <w:rFonts w:ascii="Arial" w:eastAsia="Arial,Calibri" w:hAnsi="Arial" w:cs="Arial"/>
                <w:b/>
                <w:bCs/>
              </w:rPr>
            </w:pPr>
            <w:r w:rsidRPr="0017550D">
              <w:rPr>
                <w:rFonts w:ascii="Arial" w:hAnsi="Arial" w:cs="Arial"/>
                <w:b/>
                <w:bCs/>
              </w:rPr>
              <w:t>Número</w:t>
            </w:r>
          </w:p>
        </w:tc>
        <w:tc>
          <w:tcPr>
            <w:tcW w:w="3088" w:type="dxa"/>
            <w:shd w:val="clear" w:color="auto" w:fill="auto"/>
            <w:vAlign w:val="center"/>
            <w:hideMark/>
          </w:tcPr>
          <w:p w14:paraId="5ADEECD5" w14:textId="77777777" w:rsidR="00D859B4" w:rsidRPr="0017550D" w:rsidRDefault="00D859B4" w:rsidP="0017550D">
            <w:pPr>
              <w:spacing w:after="0" w:line="240" w:lineRule="auto"/>
              <w:jc w:val="both"/>
              <w:rPr>
                <w:rFonts w:ascii="Arial" w:eastAsia="Arial,Calibri" w:hAnsi="Arial" w:cs="Arial"/>
                <w:b/>
                <w:bCs/>
              </w:rPr>
            </w:pPr>
            <w:r w:rsidRPr="0017550D">
              <w:rPr>
                <w:rFonts w:ascii="Arial" w:hAnsi="Arial" w:cs="Arial"/>
                <w:b/>
                <w:bCs/>
              </w:rPr>
              <w:t>Método</w:t>
            </w:r>
          </w:p>
        </w:tc>
      </w:tr>
      <w:tr w:rsidR="00D859B4" w:rsidRPr="0017550D" w14:paraId="4F221C56" w14:textId="77777777" w:rsidTr="0083635A">
        <w:trPr>
          <w:trHeight w:val="188"/>
          <w:jc w:val="center"/>
        </w:trPr>
        <w:tc>
          <w:tcPr>
            <w:tcW w:w="2069" w:type="dxa"/>
            <w:shd w:val="clear" w:color="auto" w:fill="auto"/>
            <w:vAlign w:val="center"/>
            <w:hideMark/>
          </w:tcPr>
          <w:p w14:paraId="204D395B"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De 0.00 a 0.24</w:t>
            </w:r>
          </w:p>
        </w:tc>
        <w:tc>
          <w:tcPr>
            <w:tcW w:w="972" w:type="dxa"/>
            <w:shd w:val="clear" w:color="auto" w:fill="auto"/>
            <w:vAlign w:val="center"/>
            <w:hideMark/>
          </w:tcPr>
          <w:p w14:paraId="4D9E1533" w14:textId="77777777" w:rsidR="00D859B4" w:rsidRPr="0017550D" w:rsidRDefault="00D859B4" w:rsidP="0017550D">
            <w:pPr>
              <w:spacing w:after="0" w:line="240" w:lineRule="auto"/>
              <w:jc w:val="both"/>
              <w:rPr>
                <w:rFonts w:ascii="Arial" w:eastAsia="Arial,Times New Roman" w:hAnsi="Arial" w:cs="Arial"/>
                <w:lang w:eastAsia="es-CO"/>
              </w:rPr>
            </w:pPr>
            <w:r w:rsidRPr="0017550D">
              <w:rPr>
                <w:rFonts w:ascii="Arial" w:hAnsi="Arial" w:cs="Arial"/>
                <w:lang w:eastAsia="es-CO"/>
              </w:rPr>
              <w:t>1</w:t>
            </w:r>
          </w:p>
        </w:tc>
        <w:tc>
          <w:tcPr>
            <w:tcW w:w="3088" w:type="dxa"/>
            <w:shd w:val="clear" w:color="auto" w:fill="auto"/>
            <w:vAlign w:val="center"/>
            <w:hideMark/>
          </w:tcPr>
          <w:p w14:paraId="44A027C2" w14:textId="77777777" w:rsidR="00D859B4" w:rsidRPr="0017550D" w:rsidRDefault="00D859B4" w:rsidP="0017550D">
            <w:pPr>
              <w:spacing w:after="0" w:line="240" w:lineRule="auto"/>
              <w:jc w:val="both"/>
              <w:rPr>
                <w:rFonts w:ascii="Arial" w:eastAsia="Arial,Times New Roman" w:hAnsi="Arial" w:cs="Arial"/>
                <w:lang w:eastAsia="es-CO"/>
              </w:rPr>
            </w:pPr>
            <w:r w:rsidRPr="0017550D">
              <w:rPr>
                <w:rFonts w:ascii="Arial" w:hAnsi="Arial" w:cs="Arial"/>
                <w:lang w:eastAsia="es-CO"/>
              </w:rPr>
              <w:t>Mediana con valor absoluto</w:t>
            </w:r>
          </w:p>
        </w:tc>
      </w:tr>
      <w:tr w:rsidR="00D859B4" w:rsidRPr="0017550D" w14:paraId="59434CA0" w14:textId="77777777" w:rsidTr="0083635A">
        <w:trPr>
          <w:trHeight w:val="91"/>
          <w:jc w:val="center"/>
        </w:trPr>
        <w:tc>
          <w:tcPr>
            <w:tcW w:w="2069" w:type="dxa"/>
            <w:shd w:val="clear" w:color="auto" w:fill="auto"/>
            <w:vAlign w:val="center"/>
            <w:hideMark/>
          </w:tcPr>
          <w:p w14:paraId="6AA5E76E"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De 0.25 a 0.49</w:t>
            </w:r>
          </w:p>
        </w:tc>
        <w:tc>
          <w:tcPr>
            <w:tcW w:w="972" w:type="dxa"/>
            <w:shd w:val="clear" w:color="auto" w:fill="auto"/>
            <w:vAlign w:val="center"/>
            <w:hideMark/>
          </w:tcPr>
          <w:p w14:paraId="79AC5F25" w14:textId="77777777" w:rsidR="00D859B4" w:rsidRPr="0017550D" w:rsidRDefault="00D859B4" w:rsidP="0017550D">
            <w:pPr>
              <w:spacing w:after="0" w:line="240" w:lineRule="auto"/>
              <w:jc w:val="both"/>
              <w:rPr>
                <w:rFonts w:ascii="Arial" w:eastAsia="Arial,Times New Roman" w:hAnsi="Arial" w:cs="Arial"/>
                <w:lang w:eastAsia="es-CO"/>
              </w:rPr>
            </w:pPr>
            <w:r w:rsidRPr="0017550D">
              <w:rPr>
                <w:rFonts w:ascii="Arial" w:eastAsia="Arial,Times New Roman" w:hAnsi="Arial" w:cs="Arial"/>
                <w:lang w:eastAsia="es-CO"/>
              </w:rPr>
              <w:t>2</w:t>
            </w:r>
          </w:p>
        </w:tc>
        <w:tc>
          <w:tcPr>
            <w:tcW w:w="3088" w:type="dxa"/>
            <w:shd w:val="clear" w:color="auto" w:fill="auto"/>
            <w:vAlign w:val="center"/>
            <w:hideMark/>
          </w:tcPr>
          <w:p w14:paraId="64CAF5C4" w14:textId="77777777" w:rsidR="00D859B4" w:rsidRPr="0017550D" w:rsidRDefault="00D859B4" w:rsidP="0017550D">
            <w:pPr>
              <w:spacing w:after="0" w:line="240" w:lineRule="auto"/>
              <w:jc w:val="both"/>
              <w:rPr>
                <w:rFonts w:ascii="Arial" w:eastAsia="Arial,Times New Roman" w:hAnsi="Arial" w:cs="Arial"/>
                <w:lang w:eastAsia="es-CO"/>
              </w:rPr>
            </w:pPr>
            <w:r w:rsidRPr="0017550D">
              <w:rPr>
                <w:rFonts w:ascii="Arial" w:hAnsi="Arial" w:cs="Arial"/>
                <w:lang w:eastAsia="es-CO"/>
              </w:rPr>
              <w:t>Media geométrica</w:t>
            </w:r>
          </w:p>
        </w:tc>
      </w:tr>
      <w:tr w:rsidR="00D859B4" w:rsidRPr="0017550D" w14:paraId="4741C230" w14:textId="77777777" w:rsidTr="0083635A">
        <w:trPr>
          <w:trHeight w:val="70"/>
          <w:jc w:val="center"/>
        </w:trPr>
        <w:tc>
          <w:tcPr>
            <w:tcW w:w="2069" w:type="dxa"/>
            <w:shd w:val="clear" w:color="auto" w:fill="auto"/>
            <w:vAlign w:val="center"/>
          </w:tcPr>
          <w:p w14:paraId="05DF6999"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De 0.50 a 0.74</w:t>
            </w:r>
          </w:p>
        </w:tc>
        <w:tc>
          <w:tcPr>
            <w:tcW w:w="972" w:type="dxa"/>
            <w:shd w:val="clear" w:color="auto" w:fill="auto"/>
            <w:vAlign w:val="center"/>
          </w:tcPr>
          <w:p w14:paraId="66E2D365"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3</w:t>
            </w:r>
          </w:p>
        </w:tc>
        <w:tc>
          <w:tcPr>
            <w:tcW w:w="3088" w:type="dxa"/>
            <w:shd w:val="clear" w:color="auto" w:fill="auto"/>
            <w:vAlign w:val="center"/>
          </w:tcPr>
          <w:p w14:paraId="26D4A81A"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Media aritmética baja</w:t>
            </w:r>
          </w:p>
        </w:tc>
      </w:tr>
      <w:tr w:rsidR="00D859B4" w:rsidRPr="0017550D" w14:paraId="671D2B34" w14:textId="77777777" w:rsidTr="0083635A">
        <w:trPr>
          <w:trHeight w:val="198"/>
          <w:jc w:val="center"/>
        </w:trPr>
        <w:tc>
          <w:tcPr>
            <w:tcW w:w="2069" w:type="dxa"/>
            <w:shd w:val="clear" w:color="auto" w:fill="auto"/>
            <w:vAlign w:val="center"/>
          </w:tcPr>
          <w:p w14:paraId="40C395FC"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De 0.75 a 0.99</w:t>
            </w:r>
          </w:p>
        </w:tc>
        <w:tc>
          <w:tcPr>
            <w:tcW w:w="972" w:type="dxa"/>
            <w:shd w:val="clear" w:color="auto" w:fill="auto"/>
            <w:vAlign w:val="center"/>
          </w:tcPr>
          <w:p w14:paraId="2A5DC9A0"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4</w:t>
            </w:r>
          </w:p>
        </w:tc>
        <w:tc>
          <w:tcPr>
            <w:tcW w:w="3088" w:type="dxa"/>
            <w:shd w:val="clear" w:color="auto" w:fill="auto"/>
            <w:vAlign w:val="center"/>
          </w:tcPr>
          <w:p w14:paraId="6B0CDA3C" w14:textId="77777777" w:rsidR="00D859B4" w:rsidRPr="0017550D" w:rsidRDefault="00D859B4" w:rsidP="0017550D">
            <w:pPr>
              <w:spacing w:after="0" w:line="240" w:lineRule="auto"/>
              <w:jc w:val="both"/>
              <w:rPr>
                <w:rFonts w:ascii="Arial" w:hAnsi="Arial" w:cs="Arial"/>
                <w:lang w:eastAsia="es-CO"/>
              </w:rPr>
            </w:pPr>
            <w:r w:rsidRPr="0017550D">
              <w:rPr>
                <w:rFonts w:ascii="Arial" w:hAnsi="Arial" w:cs="Arial"/>
                <w:lang w:eastAsia="es-CO"/>
              </w:rPr>
              <w:t>Menor valor</w:t>
            </w:r>
          </w:p>
        </w:tc>
      </w:tr>
    </w:tbl>
    <w:p w14:paraId="650F4A06" w14:textId="77777777" w:rsidR="00DA1D92" w:rsidRPr="0017550D" w:rsidRDefault="00DA1D92" w:rsidP="0017550D">
      <w:pPr>
        <w:spacing w:after="0" w:line="240" w:lineRule="auto"/>
        <w:jc w:val="both"/>
        <w:rPr>
          <w:rFonts w:ascii="Arial" w:hAnsi="Arial" w:cs="Arial"/>
        </w:rPr>
      </w:pPr>
    </w:p>
    <w:p w14:paraId="1697A3BF" w14:textId="0DEE4C5D" w:rsidR="00D859B4" w:rsidRPr="0017550D" w:rsidRDefault="00D859B4" w:rsidP="0017550D">
      <w:pPr>
        <w:spacing w:after="0" w:line="240" w:lineRule="auto"/>
        <w:jc w:val="both"/>
        <w:rPr>
          <w:rFonts w:ascii="Arial" w:hAnsi="Arial" w:cs="Arial"/>
        </w:rPr>
      </w:pPr>
      <w:r w:rsidRPr="0017550D">
        <w:rPr>
          <w:rFonts w:ascii="Arial" w:hAnsi="Arial" w:cs="Arial"/>
        </w:rPr>
        <w:t xml:space="preserve">Se realiza consulta de la </w:t>
      </w:r>
      <w:r w:rsidR="002633C1" w:rsidRPr="0017550D">
        <w:rPr>
          <w:rFonts w:ascii="Arial" w:hAnsi="Arial" w:cs="Arial"/>
          <w:color w:val="000000"/>
          <w:shd w:val="clear" w:color="auto" w:fill="FFFFFF"/>
        </w:rPr>
        <w:t xml:space="preserve">TRM del </w:t>
      </w:r>
      <w:r w:rsidR="002633C1" w:rsidRPr="002265E5">
        <w:rPr>
          <w:rFonts w:ascii="Arial" w:hAnsi="Arial" w:cs="Arial"/>
          <w:color w:val="000000"/>
          <w:highlight w:val="yellow"/>
          <w:shd w:val="clear" w:color="auto" w:fill="FFFFFF"/>
        </w:rPr>
        <w:t>día </w:t>
      </w:r>
      <w:r w:rsidR="002633C1" w:rsidRPr="002265E5">
        <w:rPr>
          <w:rFonts w:ascii="Arial" w:hAnsi="Arial" w:cs="Arial"/>
          <w:b/>
          <w:bCs/>
          <w:color w:val="000000"/>
          <w:highlight w:val="yellow"/>
          <w:shd w:val="clear" w:color="auto" w:fill="FFFFFF"/>
        </w:rPr>
        <w:t xml:space="preserve">Viernes 03 de </w:t>
      </w:r>
      <w:r w:rsidR="00561A5C" w:rsidRPr="002265E5">
        <w:rPr>
          <w:rFonts w:ascii="Arial" w:hAnsi="Arial" w:cs="Arial"/>
          <w:b/>
          <w:bCs/>
          <w:color w:val="000000"/>
          <w:highlight w:val="yellow"/>
          <w:shd w:val="clear" w:color="auto" w:fill="FFFFFF"/>
        </w:rPr>
        <w:t>marzo</w:t>
      </w:r>
      <w:r w:rsidR="002633C1" w:rsidRPr="002265E5">
        <w:rPr>
          <w:rFonts w:ascii="Arial" w:hAnsi="Arial" w:cs="Arial"/>
          <w:b/>
          <w:bCs/>
          <w:color w:val="000000"/>
          <w:highlight w:val="yellow"/>
          <w:shd w:val="clear" w:color="auto" w:fill="FFFFFF"/>
        </w:rPr>
        <w:t xml:space="preserve"> de 2023: </w:t>
      </w:r>
      <w:r w:rsidR="002633C1" w:rsidRPr="002265E5">
        <w:rPr>
          <w:rFonts w:ascii="Arial" w:hAnsi="Arial" w:cs="Arial"/>
          <w:b/>
          <w:bCs/>
          <w:color w:val="800000"/>
          <w:highlight w:val="yellow"/>
          <w:shd w:val="clear" w:color="auto" w:fill="FFFFFF"/>
        </w:rPr>
        <w:t>4.855,83</w:t>
      </w:r>
      <w:r w:rsidR="002633C1" w:rsidRPr="0017550D">
        <w:rPr>
          <w:rFonts w:ascii="Arial" w:hAnsi="Arial" w:cs="Arial"/>
          <w:b/>
          <w:bCs/>
          <w:color w:val="000000"/>
          <w:shd w:val="clear" w:color="auto" w:fill="FFFFFF"/>
        </w:rPr>
        <w:t> </w:t>
      </w:r>
      <w:r w:rsidR="002633C1" w:rsidRPr="0017550D">
        <w:rPr>
          <w:rFonts w:ascii="Arial" w:hAnsi="Arial" w:cs="Arial"/>
          <w:color w:val="000000"/>
          <w:shd w:val="clear" w:color="auto" w:fill="FFFFFF"/>
        </w:rPr>
        <w:t xml:space="preserve">pesos colombianos por dólar estadounidense </w:t>
      </w:r>
      <w:r w:rsidRPr="0017550D">
        <w:rPr>
          <w:rFonts w:ascii="Arial" w:hAnsi="Arial" w:cs="Arial"/>
        </w:rPr>
        <w:t xml:space="preserve">y se manifiesta que la ponderación económica de la oferta se realiza por el método </w:t>
      </w:r>
      <w:r w:rsidR="002633C1" w:rsidRPr="0017550D">
        <w:rPr>
          <w:rFonts w:ascii="Arial" w:hAnsi="Arial" w:cs="Arial"/>
        </w:rPr>
        <w:t>de la MENOR VALOR</w:t>
      </w:r>
      <w:r w:rsidRPr="0017550D">
        <w:rPr>
          <w:rFonts w:ascii="Arial" w:hAnsi="Arial" w:cs="Arial"/>
        </w:rPr>
        <w:t>.</w:t>
      </w:r>
    </w:p>
    <w:p w14:paraId="52718883" w14:textId="77777777" w:rsidR="00D859B4" w:rsidRPr="0017550D" w:rsidRDefault="00D859B4" w:rsidP="0017550D">
      <w:pPr>
        <w:spacing w:after="0" w:line="240" w:lineRule="auto"/>
        <w:jc w:val="both"/>
        <w:rPr>
          <w:rFonts w:ascii="Arial" w:hAnsi="Arial" w:cs="Arial"/>
          <w:b/>
        </w:rPr>
      </w:pPr>
      <w:r w:rsidRPr="0017550D">
        <w:rPr>
          <w:rFonts w:ascii="Arial" w:hAnsi="Arial" w:cs="Arial"/>
        </w:rPr>
        <w:t xml:space="preserve">No siendo otro el objeto </w:t>
      </w:r>
      <w:r w:rsidRPr="0017550D">
        <w:rPr>
          <w:rFonts w:ascii="Arial" w:hAnsi="Arial" w:cs="Arial"/>
          <w:color w:val="000000" w:themeColor="text1"/>
        </w:rPr>
        <w:t xml:space="preserve">se da por terminada la diligencia de cierre y en constancia de lo anterior se firma por los asistentes; siendo las </w:t>
      </w:r>
      <w:r w:rsidR="00DA1D92" w:rsidRPr="0017550D">
        <w:rPr>
          <w:rFonts w:ascii="Arial" w:hAnsi="Arial" w:cs="Arial"/>
          <w:b/>
          <w:color w:val="000000" w:themeColor="text1"/>
        </w:rPr>
        <w:t>10:00</w:t>
      </w:r>
      <w:r w:rsidRPr="0017550D">
        <w:rPr>
          <w:rFonts w:ascii="Arial" w:hAnsi="Arial" w:cs="Arial"/>
          <w:b/>
          <w:color w:val="000000" w:themeColor="text1"/>
        </w:rPr>
        <w:t xml:space="preserve"> a.m. </w:t>
      </w:r>
    </w:p>
    <w:p w14:paraId="688EF748" w14:textId="77777777" w:rsidR="00D859B4" w:rsidRPr="0017550D" w:rsidRDefault="00D859B4" w:rsidP="0017550D">
      <w:pPr>
        <w:spacing w:after="0" w:line="240" w:lineRule="auto"/>
        <w:jc w:val="both"/>
        <w:rPr>
          <w:rFonts w:ascii="Arial" w:hAnsi="Arial" w:cs="Arial"/>
          <w:b/>
        </w:rPr>
      </w:pPr>
      <w:r w:rsidRPr="0017550D">
        <w:rPr>
          <w:rFonts w:ascii="Arial" w:hAnsi="Arial" w:cs="Arial"/>
          <w:b/>
        </w:rPr>
        <w:t xml:space="preserve">Firmas, </w:t>
      </w:r>
      <w:r w:rsidRPr="0017550D">
        <w:rPr>
          <w:rFonts w:ascii="Arial" w:hAnsi="Arial" w:cs="Arial"/>
          <w:b/>
        </w:rPr>
        <w:tab/>
      </w:r>
      <w:r w:rsidRPr="0017550D">
        <w:rPr>
          <w:rFonts w:ascii="Arial" w:hAnsi="Arial" w:cs="Arial"/>
          <w:b/>
        </w:rPr>
        <w:tab/>
      </w:r>
      <w:r w:rsidRPr="0017550D">
        <w:rPr>
          <w:rFonts w:ascii="Arial" w:hAnsi="Arial" w:cs="Arial"/>
          <w:b/>
        </w:rPr>
        <w:tab/>
      </w:r>
      <w:r w:rsidRPr="0017550D">
        <w:rPr>
          <w:rFonts w:ascii="Arial" w:hAnsi="Arial" w:cs="Arial"/>
          <w:b/>
        </w:rPr>
        <w:tab/>
      </w:r>
      <w:r w:rsidRPr="0017550D">
        <w:rPr>
          <w:rFonts w:ascii="Arial" w:hAnsi="Arial" w:cs="Arial"/>
          <w:b/>
        </w:rPr>
        <w:tab/>
      </w:r>
    </w:p>
    <w:p w14:paraId="4FB1825C" w14:textId="77777777" w:rsidR="00D859B4" w:rsidRPr="0017550D" w:rsidRDefault="00D859B4" w:rsidP="0017550D">
      <w:pPr>
        <w:pStyle w:val="Default"/>
        <w:ind w:right="-234"/>
        <w:jc w:val="both"/>
        <w:rPr>
          <w:b/>
          <w:color w:val="000000" w:themeColor="text1"/>
          <w:sz w:val="22"/>
          <w:szCs w:val="22"/>
        </w:rPr>
      </w:pPr>
    </w:p>
    <w:p w14:paraId="67E2F144" w14:textId="7C8727F7" w:rsidR="00D859B4" w:rsidRPr="0017550D" w:rsidRDefault="00465AFE" w:rsidP="0017550D">
      <w:pPr>
        <w:spacing w:after="0" w:line="240" w:lineRule="auto"/>
        <w:jc w:val="center"/>
        <w:rPr>
          <w:rFonts w:ascii="Arial" w:eastAsia="Avenir" w:hAnsi="Arial" w:cs="Arial"/>
          <w:b/>
          <w:sz w:val="21"/>
          <w:szCs w:val="21"/>
        </w:rPr>
      </w:pPr>
      <w:r w:rsidRPr="00465AFE">
        <w:rPr>
          <w:rFonts w:ascii="Arial" w:eastAsia="Arial" w:hAnsi="Arial" w:cs="Arial"/>
          <w:b/>
          <w:color w:val="000000"/>
          <w:sz w:val="21"/>
          <w:szCs w:val="21"/>
          <w:highlight w:val="green"/>
        </w:rPr>
        <w:t>XXXXXXXXXXXXXXXXXXX</w:t>
      </w:r>
    </w:p>
    <w:p w14:paraId="084EA27C" w14:textId="20538C42" w:rsidR="00D859B4" w:rsidRPr="0017550D" w:rsidRDefault="00D859B4" w:rsidP="0017550D">
      <w:pPr>
        <w:spacing w:after="0" w:line="240" w:lineRule="auto"/>
        <w:jc w:val="center"/>
        <w:rPr>
          <w:rFonts w:ascii="Arial" w:hAnsi="Arial" w:cs="Arial"/>
          <w:b/>
          <w:color w:val="000000" w:themeColor="text1"/>
          <w:sz w:val="21"/>
          <w:szCs w:val="21"/>
        </w:rPr>
      </w:pPr>
      <w:r w:rsidRPr="0017550D">
        <w:rPr>
          <w:rFonts w:ascii="Arial" w:eastAsia="Arial" w:hAnsi="Arial" w:cs="Arial"/>
          <w:color w:val="000000"/>
          <w:sz w:val="21"/>
          <w:szCs w:val="21"/>
        </w:rPr>
        <w:t xml:space="preserve">Secretario de despacho Secretaría de </w:t>
      </w:r>
      <w:r w:rsidR="00465AFE" w:rsidRPr="00465AFE">
        <w:rPr>
          <w:rFonts w:ascii="Arial" w:eastAsia="Arial" w:hAnsi="Arial" w:cs="Arial"/>
          <w:color w:val="000000"/>
          <w:sz w:val="21"/>
          <w:szCs w:val="21"/>
          <w:highlight w:val="yellow"/>
        </w:rPr>
        <w:t>XXXXXXXXXXX</w:t>
      </w:r>
    </w:p>
    <w:p w14:paraId="13D746A5" w14:textId="77777777" w:rsidR="00465AFE" w:rsidRDefault="00465AFE" w:rsidP="0017550D">
      <w:pPr>
        <w:pStyle w:val="Sinespaciado"/>
        <w:jc w:val="both"/>
        <w:rPr>
          <w:rFonts w:ascii="Arial" w:hAnsi="Arial" w:cs="Arial"/>
          <w:sz w:val="21"/>
          <w:szCs w:val="21"/>
          <w:lang w:val="es-ES_tradnl"/>
        </w:rPr>
      </w:pPr>
    </w:p>
    <w:p w14:paraId="4BBC2E49" w14:textId="77777777" w:rsidR="00DA1D92" w:rsidRPr="0017550D" w:rsidRDefault="00DA1D92" w:rsidP="0017550D">
      <w:pPr>
        <w:pStyle w:val="Sinespaciado"/>
        <w:jc w:val="both"/>
        <w:rPr>
          <w:rFonts w:ascii="Arial" w:hAnsi="Arial" w:cs="Arial"/>
          <w:sz w:val="21"/>
          <w:szCs w:val="21"/>
          <w:lang w:val="es-ES_tradnl"/>
        </w:rPr>
      </w:pPr>
      <w:r w:rsidRPr="0017550D">
        <w:rPr>
          <w:rFonts w:ascii="Arial" w:hAnsi="Arial" w:cs="Arial"/>
          <w:sz w:val="21"/>
          <w:szCs w:val="21"/>
          <w:lang w:val="es-ES_tradnl"/>
        </w:rPr>
        <w:t xml:space="preserve">Los profesionales contratados de la Oficina Asesora Jurídica: </w:t>
      </w:r>
    </w:p>
    <w:p w14:paraId="0D488C0D" w14:textId="77777777" w:rsidR="00D859B4" w:rsidRPr="0017550D" w:rsidRDefault="00D859B4" w:rsidP="0017550D">
      <w:pPr>
        <w:pStyle w:val="Default"/>
        <w:ind w:right="-234"/>
        <w:jc w:val="both"/>
        <w:rPr>
          <w:b/>
          <w:color w:val="000000" w:themeColor="text1"/>
          <w:sz w:val="21"/>
          <w:szCs w:val="21"/>
          <w:lang w:val="es-ES_tradnl"/>
        </w:rPr>
      </w:pPr>
    </w:p>
    <w:p w14:paraId="333186EC" w14:textId="77777777" w:rsidR="00DA1D92" w:rsidRPr="0017550D" w:rsidRDefault="00DA1D92" w:rsidP="0017550D">
      <w:pPr>
        <w:pStyle w:val="Default"/>
        <w:ind w:right="-234"/>
        <w:jc w:val="both"/>
        <w:rPr>
          <w:b/>
          <w:color w:val="000000" w:themeColor="text1"/>
          <w:sz w:val="21"/>
          <w:szCs w:val="21"/>
          <w:lang w:val="es-ES_tradnl"/>
        </w:rPr>
      </w:pPr>
    </w:p>
    <w:p w14:paraId="0E11C80E" w14:textId="2394D554" w:rsidR="00D859B4" w:rsidRPr="0017550D" w:rsidRDefault="00465AFE" w:rsidP="0017550D">
      <w:pPr>
        <w:pStyle w:val="Default"/>
        <w:ind w:right="-234"/>
        <w:jc w:val="both"/>
        <w:rPr>
          <w:sz w:val="21"/>
          <w:szCs w:val="21"/>
        </w:rPr>
      </w:pPr>
      <w:r w:rsidRPr="00465AFE">
        <w:rPr>
          <w:b/>
          <w:color w:val="000000" w:themeColor="text1"/>
          <w:sz w:val="21"/>
          <w:szCs w:val="21"/>
          <w:highlight w:val="yellow"/>
        </w:rPr>
        <w:t>XXXXXXXXXXXXXX</w:t>
      </w:r>
      <w:r>
        <w:rPr>
          <w:b/>
          <w:color w:val="000000" w:themeColor="text1"/>
          <w:sz w:val="21"/>
          <w:szCs w:val="21"/>
        </w:rPr>
        <w:tab/>
      </w:r>
      <w:r w:rsidR="00DA1D92" w:rsidRPr="0017550D">
        <w:rPr>
          <w:b/>
          <w:color w:val="000000" w:themeColor="text1"/>
          <w:sz w:val="21"/>
          <w:szCs w:val="21"/>
        </w:rPr>
        <w:tab/>
      </w:r>
      <w:r w:rsidR="00DA1D92" w:rsidRPr="0017550D">
        <w:rPr>
          <w:b/>
          <w:color w:val="000000" w:themeColor="text1"/>
          <w:sz w:val="21"/>
          <w:szCs w:val="21"/>
        </w:rPr>
        <w:tab/>
      </w:r>
      <w:r w:rsidR="00DA1D92" w:rsidRPr="0017550D">
        <w:rPr>
          <w:b/>
          <w:color w:val="000000" w:themeColor="text1"/>
          <w:sz w:val="21"/>
          <w:szCs w:val="21"/>
        </w:rPr>
        <w:tab/>
      </w:r>
      <w:r w:rsidR="00D859B4" w:rsidRPr="0017550D">
        <w:rPr>
          <w:sz w:val="21"/>
          <w:szCs w:val="21"/>
        </w:rPr>
        <w:tab/>
      </w:r>
      <w:r w:rsidR="00D859B4" w:rsidRPr="0017550D">
        <w:rPr>
          <w:sz w:val="21"/>
          <w:szCs w:val="21"/>
        </w:rPr>
        <w:tab/>
      </w:r>
      <w:r w:rsidR="00D859B4" w:rsidRPr="0017550D">
        <w:rPr>
          <w:sz w:val="21"/>
          <w:szCs w:val="21"/>
        </w:rPr>
        <w:tab/>
      </w:r>
      <w:r w:rsidRPr="00465AFE">
        <w:rPr>
          <w:b/>
          <w:sz w:val="21"/>
          <w:szCs w:val="21"/>
          <w:highlight w:val="yellow"/>
        </w:rPr>
        <w:t>XXXXXXXXXXXXXXXXXXXXXX</w:t>
      </w:r>
    </w:p>
    <w:p w14:paraId="5B347D07" w14:textId="1F8DF24A" w:rsidR="00D859B4" w:rsidRPr="0017550D" w:rsidRDefault="00D859B4" w:rsidP="00465AFE">
      <w:pPr>
        <w:pStyle w:val="Default"/>
        <w:ind w:left="5670" w:right="-234" w:hanging="5670"/>
        <w:jc w:val="both"/>
        <w:rPr>
          <w:b/>
          <w:color w:val="auto"/>
          <w:sz w:val="21"/>
          <w:szCs w:val="21"/>
          <w:lang w:eastAsia="en-US"/>
        </w:rPr>
      </w:pPr>
      <w:r w:rsidRPr="0017550D">
        <w:rPr>
          <w:sz w:val="21"/>
          <w:szCs w:val="21"/>
        </w:rPr>
        <w:t>Profesional contratado - Pr</w:t>
      </w:r>
      <w:r w:rsidR="00465AFE">
        <w:rPr>
          <w:sz w:val="21"/>
          <w:szCs w:val="21"/>
        </w:rPr>
        <w:t>oyectó Habilitantes Jurídicos</w:t>
      </w:r>
      <w:r w:rsidR="00465AFE">
        <w:rPr>
          <w:sz w:val="21"/>
          <w:szCs w:val="21"/>
        </w:rPr>
        <w:tab/>
      </w:r>
      <w:r w:rsidR="00465AFE">
        <w:rPr>
          <w:sz w:val="21"/>
          <w:szCs w:val="21"/>
        </w:rPr>
        <w:tab/>
      </w:r>
      <w:r w:rsidRPr="0017550D">
        <w:rPr>
          <w:sz w:val="21"/>
          <w:szCs w:val="21"/>
        </w:rPr>
        <w:t>Profesional contratado - Proyectó Habilitantes Técnicos</w:t>
      </w:r>
    </w:p>
    <w:p w14:paraId="07AD5B60" w14:textId="77777777" w:rsidR="00DA1D92" w:rsidRPr="0017550D" w:rsidRDefault="00DA1D92" w:rsidP="0017550D">
      <w:pPr>
        <w:spacing w:after="0" w:line="240" w:lineRule="auto"/>
        <w:ind w:right="-234"/>
        <w:jc w:val="both"/>
        <w:rPr>
          <w:rFonts w:ascii="Arial" w:hAnsi="Arial" w:cs="Arial"/>
          <w:b/>
          <w:sz w:val="21"/>
          <w:szCs w:val="21"/>
        </w:rPr>
      </w:pPr>
    </w:p>
    <w:p w14:paraId="20971F95" w14:textId="77777777" w:rsidR="00DA1D92" w:rsidRPr="0017550D" w:rsidRDefault="00DA1D92" w:rsidP="0017550D">
      <w:pPr>
        <w:spacing w:after="0" w:line="240" w:lineRule="auto"/>
        <w:ind w:right="-234"/>
        <w:jc w:val="both"/>
        <w:rPr>
          <w:rFonts w:ascii="Arial" w:hAnsi="Arial" w:cs="Arial"/>
          <w:b/>
          <w:sz w:val="21"/>
          <w:szCs w:val="21"/>
        </w:rPr>
      </w:pPr>
    </w:p>
    <w:p w14:paraId="60A36953" w14:textId="5DDD7903" w:rsidR="00D859B4" w:rsidRPr="0017550D" w:rsidRDefault="00465AFE" w:rsidP="0017550D">
      <w:pPr>
        <w:spacing w:after="0" w:line="240" w:lineRule="auto"/>
        <w:ind w:right="-234"/>
        <w:jc w:val="both"/>
        <w:rPr>
          <w:rFonts w:ascii="Arial" w:hAnsi="Arial" w:cs="Arial"/>
          <w:b/>
          <w:sz w:val="21"/>
          <w:szCs w:val="21"/>
        </w:rPr>
      </w:pPr>
      <w:r w:rsidRPr="00465AFE">
        <w:rPr>
          <w:rFonts w:ascii="Arial" w:hAnsi="Arial" w:cs="Arial"/>
          <w:b/>
          <w:sz w:val="21"/>
          <w:szCs w:val="21"/>
          <w:highlight w:val="yellow"/>
        </w:rPr>
        <w:t>XXXXXXXXXXXXXXXXXXXXX</w:t>
      </w:r>
    </w:p>
    <w:p w14:paraId="780C78F4" w14:textId="77777777" w:rsidR="00D859B4" w:rsidRPr="0017550D" w:rsidRDefault="00D859B4" w:rsidP="0017550D">
      <w:pPr>
        <w:spacing w:after="0" w:line="240" w:lineRule="auto"/>
        <w:ind w:right="-234"/>
        <w:jc w:val="both"/>
        <w:rPr>
          <w:rFonts w:ascii="Arial" w:hAnsi="Arial" w:cs="Arial"/>
          <w:b/>
          <w:sz w:val="21"/>
          <w:szCs w:val="21"/>
        </w:rPr>
      </w:pPr>
      <w:r w:rsidRPr="0017550D">
        <w:rPr>
          <w:rFonts w:ascii="Arial" w:hAnsi="Arial" w:cs="Arial"/>
          <w:sz w:val="21"/>
          <w:szCs w:val="21"/>
        </w:rPr>
        <w:lastRenderedPageBreak/>
        <w:t>Proyectó Habilitantes Financieros y Organizacionales</w:t>
      </w:r>
    </w:p>
    <w:p w14:paraId="118926C0" w14:textId="77777777" w:rsidR="00DA1D92" w:rsidRPr="0017550D" w:rsidRDefault="00DA1D92" w:rsidP="0017550D">
      <w:pPr>
        <w:spacing w:after="0" w:line="240" w:lineRule="auto"/>
        <w:ind w:left="5670" w:right="-234" w:hanging="5670"/>
        <w:jc w:val="both"/>
        <w:rPr>
          <w:rFonts w:ascii="Arial" w:hAnsi="Arial" w:cs="Arial"/>
          <w:sz w:val="21"/>
          <w:szCs w:val="21"/>
        </w:rPr>
      </w:pPr>
    </w:p>
    <w:p w14:paraId="55A03BD6" w14:textId="77777777" w:rsidR="00DA1D92" w:rsidRPr="0017550D" w:rsidRDefault="00DA1D92" w:rsidP="0017550D">
      <w:pPr>
        <w:spacing w:after="0" w:line="240" w:lineRule="auto"/>
        <w:ind w:left="5670" w:right="-234" w:hanging="5670"/>
        <w:jc w:val="both"/>
        <w:rPr>
          <w:rFonts w:ascii="Arial" w:hAnsi="Arial" w:cs="Arial"/>
          <w:sz w:val="21"/>
          <w:szCs w:val="21"/>
        </w:rPr>
      </w:pPr>
    </w:p>
    <w:p w14:paraId="7F246165" w14:textId="65802DE1" w:rsidR="00D859B4" w:rsidRPr="0017550D" w:rsidRDefault="00D859B4" w:rsidP="0017550D">
      <w:pPr>
        <w:spacing w:after="0" w:line="240" w:lineRule="auto"/>
        <w:ind w:left="5670" w:right="-234" w:hanging="5670"/>
        <w:jc w:val="both"/>
        <w:rPr>
          <w:rFonts w:ascii="Arial" w:hAnsi="Arial" w:cs="Arial"/>
          <w:sz w:val="21"/>
          <w:szCs w:val="21"/>
        </w:rPr>
      </w:pPr>
      <w:r w:rsidRPr="0017550D">
        <w:rPr>
          <w:rFonts w:ascii="Arial" w:hAnsi="Arial" w:cs="Arial"/>
          <w:sz w:val="21"/>
          <w:szCs w:val="21"/>
        </w:rPr>
        <w:t xml:space="preserve">Proyecto: </w:t>
      </w:r>
      <w:r w:rsidR="00465AFE" w:rsidRPr="00465AFE">
        <w:rPr>
          <w:rFonts w:ascii="Arial" w:hAnsi="Arial" w:cs="Arial"/>
          <w:b/>
          <w:sz w:val="21"/>
          <w:szCs w:val="21"/>
          <w:highlight w:val="yellow"/>
        </w:rPr>
        <w:t>XXXXXXXXXXXXXXXXXXXXX</w:t>
      </w:r>
    </w:p>
    <w:p w14:paraId="31B96C09" w14:textId="77777777" w:rsidR="00D859B4" w:rsidRPr="0017550D" w:rsidRDefault="00D859B4" w:rsidP="0017550D">
      <w:pPr>
        <w:spacing w:after="0" w:line="240" w:lineRule="auto"/>
        <w:ind w:left="5670" w:right="-234" w:hanging="5670"/>
        <w:jc w:val="both"/>
        <w:rPr>
          <w:rFonts w:ascii="Arial" w:hAnsi="Arial" w:cs="Arial"/>
          <w:sz w:val="21"/>
          <w:szCs w:val="21"/>
        </w:rPr>
      </w:pPr>
      <w:r w:rsidRPr="0017550D">
        <w:rPr>
          <w:rFonts w:ascii="Arial" w:hAnsi="Arial" w:cs="Arial"/>
          <w:sz w:val="21"/>
          <w:szCs w:val="21"/>
        </w:rPr>
        <w:t xml:space="preserve">Profesional Contratado – Oficina Asesora </w:t>
      </w:r>
      <w:proofErr w:type="spellStart"/>
      <w:r w:rsidRPr="0017550D">
        <w:rPr>
          <w:rFonts w:ascii="Arial" w:hAnsi="Arial" w:cs="Arial"/>
          <w:sz w:val="21"/>
          <w:szCs w:val="21"/>
        </w:rPr>
        <w:t>Juridica</w:t>
      </w:r>
      <w:proofErr w:type="spellEnd"/>
    </w:p>
    <w:sectPr w:rsidR="00D859B4" w:rsidRPr="0017550D" w:rsidSect="006263E8">
      <w:headerReference w:type="default" r:id="rId9"/>
      <w:footerReference w:type="default" r:id="rId10"/>
      <w:pgSz w:w="12240" w:h="15840" w:code="1"/>
      <w:pgMar w:top="175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74576" w14:textId="77777777" w:rsidR="00993F07" w:rsidRDefault="00993F07" w:rsidP="00236D23">
      <w:pPr>
        <w:spacing w:after="0" w:line="240" w:lineRule="auto"/>
      </w:pPr>
      <w:r>
        <w:separator/>
      </w:r>
    </w:p>
  </w:endnote>
  <w:endnote w:type="continuationSeparator" w:id="0">
    <w:p w14:paraId="51544D5A" w14:textId="77777777" w:rsidR="00993F07" w:rsidRDefault="00993F07"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Times New Roman"/>
    <w:charset w:val="00"/>
    <w:family w:val="auto"/>
    <w:pitch w:val="default"/>
  </w:font>
  <w:font w:name="Arial,Calibri">
    <w:altName w:val="Arial"/>
    <w:charset w:val="00"/>
    <w:family w:val="roman"/>
    <w:pitch w:val="default"/>
  </w:font>
  <w:font w:name="Arial,Times New Roman">
    <w:altName w:val="Arial"/>
    <w:panose1 w:val="00000000000000000000"/>
    <w:charset w:val="00"/>
    <w:family w:val="roman"/>
    <w:notTrueType/>
    <w:pitch w:val="default"/>
  </w:font>
  <w:font w:name="AvenirNext LT Pro Regular">
    <w:altName w:val="Arial"/>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F53A" w14:textId="77190833" w:rsidR="00F22D85" w:rsidRPr="00E6740F" w:rsidRDefault="00F22D85" w:rsidP="00F22D85">
    <w:pPr>
      <w:pBdr>
        <w:top w:val="nil"/>
        <w:left w:val="nil"/>
        <w:bottom w:val="nil"/>
        <w:right w:val="nil"/>
        <w:between w:val="nil"/>
      </w:pBdr>
      <w:tabs>
        <w:tab w:val="center" w:pos="4419"/>
        <w:tab w:val="right" w:pos="8838"/>
      </w:tabs>
      <w:ind w:hanging="2"/>
      <w:jc w:val="right"/>
      <w:rPr>
        <w:rFonts w:ascii="Arial Narrow" w:eastAsia="Avenir" w:hAnsi="Arial Narrow" w:cs="Arial"/>
        <w:color w:val="000000"/>
      </w:rPr>
    </w:pPr>
    <w:r>
      <w:rPr>
        <w:noProof/>
        <w:lang w:eastAsia="es-CO"/>
      </w:rPr>
      <mc:AlternateContent>
        <mc:Choice Requires="wps">
          <w:drawing>
            <wp:anchor distT="0" distB="0" distL="114300" distR="114300" simplePos="0" relativeHeight="251651584" behindDoc="0" locked="0" layoutInCell="1" allowOverlap="1" wp14:anchorId="3208A638" wp14:editId="641A267E">
              <wp:simplePos x="0" y="0"/>
              <wp:positionH relativeFrom="column">
                <wp:posOffset>5387389</wp:posOffset>
              </wp:positionH>
              <wp:positionV relativeFrom="paragraph">
                <wp:posOffset>129520</wp:posOffset>
              </wp:positionV>
              <wp:extent cx="728025" cy="418465"/>
              <wp:effectExtent l="0" t="0" r="0" b="635"/>
              <wp:wrapNone/>
              <wp:docPr id="2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02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877A3A" w14:textId="77777777" w:rsidR="005554D0" w:rsidRDefault="005554D0" w:rsidP="005554D0">
                          <w:pPr>
                            <w:jc w:val="center"/>
                          </w:pP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PAGE   \* MERGEFORMAT </w:instrText>
                          </w:r>
                          <w:r w:rsidRPr="00476C80">
                            <w:rPr>
                              <w:rFonts w:ascii="AvenirNext LT Pro Regular" w:hAnsi="AvenirNext LT Pro Regular" w:cs="Arial"/>
                              <w:sz w:val="16"/>
                              <w:szCs w:val="15"/>
                            </w:rPr>
                            <w:fldChar w:fldCharType="separate"/>
                          </w:r>
                          <w:r w:rsidR="00783810">
                            <w:rPr>
                              <w:rFonts w:ascii="AvenirNext LT Pro Regular" w:hAnsi="AvenirNext LT Pro Regular" w:cs="Arial"/>
                              <w:noProof/>
                              <w:sz w:val="16"/>
                              <w:szCs w:val="15"/>
                            </w:rPr>
                            <w:t>1</w:t>
                          </w:r>
                          <w:r w:rsidRPr="00476C80">
                            <w:rPr>
                              <w:rFonts w:ascii="AvenirNext LT Pro Regular" w:hAnsi="AvenirNext LT Pro Regular" w:cs="Arial"/>
                              <w:sz w:val="16"/>
                              <w:szCs w:val="15"/>
                            </w:rPr>
                            <w:fldChar w:fldCharType="end"/>
                          </w:r>
                          <w:r w:rsidRPr="00476C80">
                            <w:rPr>
                              <w:rFonts w:ascii="AvenirNext LT Pro Regular" w:hAnsi="AvenirNext LT Pro Regular" w:cs="Arial"/>
                              <w:sz w:val="16"/>
                              <w:szCs w:val="15"/>
                            </w:rPr>
                            <w:t xml:space="preserve"> de </w:t>
                          </w: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NUMPAGES  \* Arabic  \* MERGEFORMAT </w:instrText>
                          </w:r>
                          <w:r w:rsidRPr="00476C80">
                            <w:rPr>
                              <w:rFonts w:ascii="AvenirNext LT Pro Regular" w:hAnsi="AvenirNext LT Pro Regular" w:cs="Arial"/>
                              <w:sz w:val="16"/>
                              <w:szCs w:val="15"/>
                            </w:rPr>
                            <w:fldChar w:fldCharType="separate"/>
                          </w:r>
                          <w:r w:rsidR="00783810">
                            <w:rPr>
                              <w:rFonts w:ascii="AvenirNext LT Pro Regular" w:hAnsi="AvenirNext LT Pro Regular" w:cs="Arial"/>
                              <w:noProof/>
                              <w:sz w:val="16"/>
                              <w:szCs w:val="15"/>
                            </w:rPr>
                            <w:t>3</w:t>
                          </w:r>
                          <w:r w:rsidRPr="00476C80">
                            <w:rPr>
                              <w:rFonts w:ascii="AvenirNext LT Pro Regular" w:hAnsi="AvenirNext LT Pro Regular" w:cs="Arial"/>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8A638" id="_x0000_t202" coordsize="21600,21600" o:spt="202" path="m,l,21600r21600,l21600,xe">
              <v:stroke joinstyle="miter"/>
              <v:path gradientshapeok="t" o:connecttype="rect"/>
            </v:shapetype>
            <v:shape id="Cuadro de texto 3" o:spid="_x0000_s1026" type="#_x0000_t202" style="position:absolute;left:0;text-align:left;margin-left:424.2pt;margin-top:10.2pt;width:57.3pt;height:32.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WYugIAAMA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" filled="f" stroked="f" strokeweight=".5pt">
              <v:textbox>
                <w:txbxContent>
                  <w:p w14:paraId="09877A3A" w14:textId="77777777" w:rsidR="005554D0" w:rsidRDefault="005554D0" w:rsidP="005554D0">
                    <w:pPr>
                      <w:jc w:val="center"/>
                    </w:pP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PAGE   \* MERGEFORMAT </w:instrText>
                    </w:r>
                    <w:r w:rsidRPr="00476C80">
                      <w:rPr>
                        <w:rFonts w:ascii="AvenirNext LT Pro Regular" w:hAnsi="AvenirNext LT Pro Regular" w:cs="Arial"/>
                        <w:sz w:val="16"/>
                        <w:szCs w:val="15"/>
                      </w:rPr>
                      <w:fldChar w:fldCharType="separate"/>
                    </w:r>
                    <w:r w:rsidR="00783810">
                      <w:rPr>
                        <w:rFonts w:ascii="AvenirNext LT Pro Regular" w:hAnsi="AvenirNext LT Pro Regular" w:cs="Arial"/>
                        <w:noProof/>
                        <w:sz w:val="16"/>
                        <w:szCs w:val="15"/>
                      </w:rPr>
                      <w:t>1</w:t>
                    </w:r>
                    <w:r w:rsidRPr="00476C80">
                      <w:rPr>
                        <w:rFonts w:ascii="AvenirNext LT Pro Regular" w:hAnsi="AvenirNext LT Pro Regular" w:cs="Arial"/>
                        <w:sz w:val="16"/>
                        <w:szCs w:val="15"/>
                      </w:rPr>
                      <w:fldChar w:fldCharType="end"/>
                    </w:r>
                    <w:r w:rsidRPr="00476C80">
                      <w:rPr>
                        <w:rFonts w:ascii="AvenirNext LT Pro Regular" w:hAnsi="AvenirNext LT Pro Regular" w:cs="Arial"/>
                        <w:sz w:val="16"/>
                        <w:szCs w:val="15"/>
                      </w:rPr>
                      <w:t xml:space="preserve"> de </w:t>
                    </w:r>
                    <w:r w:rsidRPr="00476C80">
                      <w:rPr>
                        <w:rFonts w:ascii="AvenirNext LT Pro Regular" w:hAnsi="AvenirNext LT Pro Regular" w:cs="Arial"/>
                        <w:sz w:val="16"/>
                        <w:szCs w:val="15"/>
                      </w:rPr>
                      <w:fldChar w:fldCharType="begin"/>
                    </w:r>
                    <w:r w:rsidRPr="00476C80">
                      <w:rPr>
                        <w:rFonts w:ascii="AvenirNext LT Pro Regular" w:hAnsi="AvenirNext LT Pro Regular" w:cs="Arial"/>
                        <w:sz w:val="16"/>
                        <w:szCs w:val="15"/>
                      </w:rPr>
                      <w:instrText xml:space="preserve"> NUMPAGES  \* Arabic  \* MERGEFORMAT </w:instrText>
                    </w:r>
                    <w:r w:rsidRPr="00476C80">
                      <w:rPr>
                        <w:rFonts w:ascii="AvenirNext LT Pro Regular" w:hAnsi="AvenirNext LT Pro Regular" w:cs="Arial"/>
                        <w:sz w:val="16"/>
                        <w:szCs w:val="15"/>
                      </w:rPr>
                      <w:fldChar w:fldCharType="separate"/>
                    </w:r>
                    <w:r w:rsidR="00783810">
                      <w:rPr>
                        <w:rFonts w:ascii="AvenirNext LT Pro Regular" w:hAnsi="AvenirNext LT Pro Regular" w:cs="Arial"/>
                        <w:noProof/>
                        <w:sz w:val="16"/>
                        <w:szCs w:val="15"/>
                      </w:rPr>
                      <w:t>3</w:t>
                    </w:r>
                    <w:r w:rsidRPr="00476C80">
                      <w:rPr>
                        <w:rFonts w:ascii="AvenirNext LT Pro Regular" w:hAnsi="AvenirNext LT Pro Regular" w:cs="Arial"/>
                        <w:sz w:val="16"/>
                        <w:szCs w:val="15"/>
                      </w:rPr>
                      <w:fldChar w:fldCharType="end"/>
                    </w:r>
                  </w:p>
                </w:txbxContent>
              </v:textbox>
            </v:shape>
          </w:pict>
        </mc:Fallback>
      </mc:AlternateContent>
    </w:r>
    <w:r w:rsidRPr="00E6740F">
      <w:rPr>
        <w:rFonts w:ascii="Arial Narrow" w:hAnsi="Arial Narrow" w:cs="Arial"/>
        <w:noProof/>
        <w:lang w:eastAsia="es-CO"/>
      </w:rPr>
      <w:drawing>
        <wp:anchor distT="0" distB="0" distL="0" distR="0" simplePos="0" relativeHeight="251652608" behindDoc="1" locked="0" layoutInCell="1" hidden="0" allowOverlap="1" wp14:anchorId="62966C10" wp14:editId="5A43ADE8">
          <wp:simplePos x="0" y="0"/>
          <wp:positionH relativeFrom="column">
            <wp:posOffset>-14605</wp:posOffset>
          </wp:positionH>
          <wp:positionV relativeFrom="paragraph">
            <wp:posOffset>94506</wp:posOffset>
          </wp:positionV>
          <wp:extent cx="5519420" cy="615315"/>
          <wp:effectExtent l="0" t="0" r="5080" b="0"/>
          <wp:wrapNone/>
          <wp:docPr id="10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519420" cy="615315"/>
                  </a:xfrm>
                  <a:prstGeom prst="rect">
                    <a:avLst/>
                  </a:prstGeom>
                  <a:ln/>
                </pic:spPr>
              </pic:pic>
            </a:graphicData>
          </a:graphic>
        </wp:anchor>
      </w:drawing>
    </w:r>
    <w:r w:rsidRPr="00F22D85">
      <w:rPr>
        <w:rFonts w:ascii="Arial Narrow" w:eastAsia="Avenir" w:hAnsi="Arial Narrow" w:cs="Arial"/>
        <w:color w:val="000000"/>
        <w:sz w:val="18"/>
        <w:szCs w:val="18"/>
      </w:rPr>
      <w:t xml:space="preserve"> </w:t>
    </w:r>
    <w:r w:rsidRPr="00E6740F">
      <w:rPr>
        <w:rFonts w:ascii="Arial Narrow" w:hAnsi="Arial Narrow" w:cs="Arial"/>
        <w:noProof/>
        <w:lang w:eastAsia="es-CO"/>
      </w:rPr>
      <w:drawing>
        <wp:anchor distT="0" distB="0" distL="0" distR="0" simplePos="0" relativeHeight="251653632" behindDoc="1" locked="0" layoutInCell="1" hidden="0" allowOverlap="1" wp14:anchorId="4044A049" wp14:editId="71737312">
          <wp:simplePos x="0" y="0"/>
          <wp:positionH relativeFrom="column">
            <wp:posOffset>495935</wp:posOffset>
          </wp:positionH>
          <wp:positionV relativeFrom="paragraph">
            <wp:posOffset>8903970</wp:posOffset>
          </wp:positionV>
          <wp:extent cx="6912610" cy="813435"/>
          <wp:effectExtent l="0" t="0" r="0" b="0"/>
          <wp:wrapNone/>
          <wp:docPr id="10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2610" cy="81343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55680" behindDoc="1" locked="0" layoutInCell="1" hidden="0" allowOverlap="1" wp14:anchorId="7821BB18" wp14:editId="751278EA">
          <wp:simplePos x="0" y="0"/>
          <wp:positionH relativeFrom="column">
            <wp:posOffset>403225</wp:posOffset>
          </wp:positionH>
          <wp:positionV relativeFrom="paragraph">
            <wp:posOffset>9150985</wp:posOffset>
          </wp:positionV>
          <wp:extent cx="6915150" cy="780415"/>
          <wp:effectExtent l="0" t="0" r="0" b="0"/>
          <wp:wrapNone/>
          <wp:docPr id="10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56704" behindDoc="1" locked="0" layoutInCell="1" hidden="0" allowOverlap="1" wp14:anchorId="24CE006F" wp14:editId="60B5A11E">
          <wp:simplePos x="0" y="0"/>
          <wp:positionH relativeFrom="column">
            <wp:posOffset>403225</wp:posOffset>
          </wp:positionH>
          <wp:positionV relativeFrom="paragraph">
            <wp:posOffset>9150985</wp:posOffset>
          </wp:positionV>
          <wp:extent cx="6915150" cy="780415"/>
          <wp:effectExtent l="0" t="0" r="0" b="0"/>
          <wp:wrapNone/>
          <wp:docPr id="10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58752" behindDoc="1" locked="0" layoutInCell="1" hidden="0" allowOverlap="1" wp14:anchorId="4BD343C6" wp14:editId="32F2DC55">
          <wp:simplePos x="0" y="0"/>
          <wp:positionH relativeFrom="column">
            <wp:posOffset>403225</wp:posOffset>
          </wp:positionH>
          <wp:positionV relativeFrom="paragraph">
            <wp:posOffset>9150985</wp:posOffset>
          </wp:positionV>
          <wp:extent cx="6915150" cy="780415"/>
          <wp:effectExtent l="0" t="0" r="0" b="0"/>
          <wp:wrapNone/>
          <wp:docPr id="10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60800" behindDoc="1" locked="0" layoutInCell="1" hidden="0" allowOverlap="1" wp14:anchorId="46EAEC29" wp14:editId="29FB79F4">
          <wp:simplePos x="0" y="0"/>
          <wp:positionH relativeFrom="column">
            <wp:posOffset>403225</wp:posOffset>
          </wp:positionH>
          <wp:positionV relativeFrom="paragraph">
            <wp:posOffset>9150985</wp:posOffset>
          </wp:positionV>
          <wp:extent cx="6915150" cy="780415"/>
          <wp:effectExtent l="0" t="0" r="0" b="0"/>
          <wp:wrapNone/>
          <wp:docPr id="10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61824" behindDoc="1" locked="0" layoutInCell="1" hidden="0" allowOverlap="1" wp14:anchorId="77BFEC75" wp14:editId="2F824DA6">
          <wp:simplePos x="0" y="0"/>
          <wp:positionH relativeFrom="column">
            <wp:posOffset>403225</wp:posOffset>
          </wp:positionH>
          <wp:positionV relativeFrom="paragraph">
            <wp:posOffset>9150985</wp:posOffset>
          </wp:positionV>
          <wp:extent cx="6915150" cy="780415"/>
          <wp:effectExtent l="0" t="0" r="0" b="0"/>
          <wp:wrapNone/>
          <wp:docPr id="10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62848" behindDoc="1" locked="0" layoutInCell="1" hidden="0" allowOverlap="1" wp14:anchorId="46CEF759" wp14:editId="34E9A223">
          <wp:simplePos x="0" y="0"/>
          <wp:positionH relativeFrom="column">
            <wp:posOffset>403225</wp:posOffset>
          </wp:positionH>
          <wp:positionV relativeFrom="paragraph">
            <wp:posOffset>9150985</wp:posOffset>
          </wp:positionV>
          <wp:extent cx="6915150" cy="780415"/>
          <wp:effectExtent l="0" t="0" r="0" b="0"/>
          <wp:wrapNone/>
          <wp:docPr id="10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r w:rsidRPr="00E6740F">
      <w:rPr>
        <w:rFonts w:ascii="Arial Narrow" w:hAnsi="Arial Narrow" w:cs="Arial"/>
        <w:noProof/>
        <w:lang w:eastAsia="es-CO"/>
      </w:rPr>
      <w:drawing>
        <wp:anchor distT="0" distB="0" distL="0" distR="0" simplePos="0" relativeHeight="251663872" behindDoc="1" locked="0" layoutInCell="1" hidden="0" allowOverlap="1" wp14:anchorId="0489290C" wp14:editId="01FDE179">
          <wp:simplePos x="0" y="0"/>
          <wp:positionH relativeFrom="column">
            <wp:posOffset>403225</wp:posOffset>
          </wp:positionH>
          <wp:positionV relativeFrom="paragraph">
            <wp:posOffset>9150985</wp:posOffset>
          </wp:positionV>
          <wp:extent cx="6915150" cy="780415"/>
          <wp:effectExtent l="0" t="0" r="0" b="0"/>
          <wp:wrapNone/>
          <wp:docPr id="10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15150" cy="780415"/>
                  </a:xfrm>
                  <a:prstGeom prst="rect">
                    <a:avLst/>
                  </a:prstGeom>
                  <a:ln/>
                </pic:spPr>
              </pic:pic>
            </a:graphicData>
          </a:graphic>
        </wp:anchor>
      </w:drawing>
    </w:r>
  </w:p>
  <w:p w14:paraId="0060731D" w14:textId="68393A52" w:rsidR="005554D0" w:rsidRPr="007C6E20" w:rsidRDefault="005554D0" w:rsidP="005554D0">
    <w:pPr>
      <w:pStyle w:val="Piedepgina"/>
      <w:rPr>
        <w:rFonts w:ascii="AvenirNext LT Pro Regular" w:hAnsi="AvenirNext LT Pro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32DEE" w14:textId="77777777" w:rsidR="00993F07" w:rsidRDefault="00993F07" w:rsidP="00236D23">
      <w:pPr>
        <w:spacing w:after="0" w:line="240" w:lineRule="auto"/>
      </w:pPr>
      <w:r>
        <w:separator/>
      </w:r>
    </w:p>
  </w:footnote>
  <w:footnote w:type="continuationSeparator" w:id="0">
    <w:p w14:paraId="5B38D977" w14:textId="77777777" w:rsidR="00993F07" w:rsidRDefault="00993F07"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46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2096"/>
    </w:tblGrid>
    <w:tr w:rsidR="00DF7B90" w:rsidRPr="00B82DDE" w14:paraId="6ABE92F3" w14:textId="77777777" w:rsidTr="00DF7B90">
      <w:trPr>
        <w:trHeight w:val="273"/>
      </w:trPr>
      <w:tc>
        <w:tcPr>
          <w:tcW w:w="9467" w:type="dxa"/>
          <w:gridSpan w:val="4"/>
          <w:vAlign w:val="center"/>
        </w:tcPr>
        <w:p w14:paraId="3D8D2483" w14:textId="77777777" w:rsidR="00DF7B90" w:rsidRPr="00B82DDE" w:rsidRDefault="00DF7B90" w:rsidP="00DF7B90">
          <w:pPr>
            <w:tabs>
              <w:tab w:val="center" w:pos="4419"/>
              <w:tab w:val="right" w:pos="8838"/>
            </w:tabs>
            <w:spacing w:after="0" w:line="240" w:lineRule="auto"/>
            <w:jc w:val="center"/>
            <w:rPr>
              <w:rFonts w:ascii="Arial" w:hAnsi="Arial" w:cs="Arial"/>
              <w:b/>
            </w:rPr>
          </w:pPr>
          <w:r w:rsidRPr="00B82DDE">
            <w:rPr>
              <w:rFonts w:ascii="Arial" w:hAnsi="Arial" w:cs="Arial"/>
              <w:b/>
            </w:rPr>
            <w:t>PROCESO ADQUISICION DE BIENES Y SERVICIOS</w:t>
          </w:r>
        </w:p>
      </w:tc>
    </w:tr>
    <w:tr w:rsidR="00DF7B90" w:rsidRPr="00B82DDE" w14:paraId="31EDB140" w14:textId="77777777" w:rsidTr="00DF7B90">
      <w:trPr>
        <w:trHeight w:val="703"/>
      </w:trPr>
      <w:tc>
        <w:tcPr>
          <w:tcW w:w="1529" w:type="dxa"/>
          <w:vMerge w:val="restart"/>
        </w:tcPr>
        <w:p w14:paraId="2C185A8E" w14:textId="77777777" w:rsidR="00DF7B90" w:rsidRPr="00B82DDE" w:rsidRDefault="00DF7B90" w:rsidP="00DF7B90">
          <w:pPr>
            <w:tabs>
              <w:tab w:val="center" w:pos="4419"/>
              <w:tab w:val="right" w:pos="8838"/>
            </w:tabs>
            <w:spacing w:after="0" w:line="240" w:lineRule="auto"/>
            <w:rPr>
              <w:rFonts w:ascii="Arial" w:hAnsi="Arial" w:cs="Arial"/>
            </w:rPr>
          </w:pPr>
          <w:r w:rsidRPr="00B82DDE">
            <w:rPr>
              <w:rFonts w:ascii="Arial" w:hAnsi="Arial" w:cs="Arial"/>
              <w:noProof/>
              <w:lang w:eastAsia="es-CO"/>
            </w:rPr>
            <w:drawing>
              <wp:anchor distT="0" distB="0" distL="114300" distR="114300" simplePos="0" relativeHeight="251659776" behindDoc="0" locked="0" layoutInCell="1" allowOverlap="1" wp14:anchorId="7553ED4E" wp14:editId="026C141B">
                <wp:simplePos x="0" y="0"/>
                <wp:positionH relativeFrom="margin">
                  <wp:posOffset>-17145</wp:posOffset>
                </wp:positionH>
                <wp:positionV relativeFrom="paragraph">
                  <wp:posOffset>65405</wp:posOffset>
                </wp:positionV>
                <wp:extent cx="847725" cy="4762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3D56D11A" w14:textId="77777777" w:rsidR="00DF7B90" w:rsidRDefault="00DF7B90" w:rsidP="00DF7B90">
          <w:pPr>
            <w:autoSpaceDE w:val="0"/>
            <w:autoSpaceDN w:val="0"/>
            <w:adjustRightInd w:val="0"/>
            <w:spacing w:after="0" w:line="240" w:lineRule="auto"/>
            <w:jc w:val="center"/>
            <w:rPr>
              <w:rFonts w:ascii="Arial" w:hAnsi="Arial" w:cs="Arial"/>
              <w:b/>
            </w:rPr>
          </w:pPr>
          <w:r>
            <w:rPr>
              <w:rFonts w:ascii="Arial" w:hAnsi="Arial" w:cs="Arial"/>
              <w:b/>
            </w:rPr>
            <w:t>ACTA DE CIERRE Y APERTURA DE PROPUESTAS</w:t>
          </w:r>
        </w:p>
        <w:p w14:paraId="46A0B247" w14:textId="77777777" w:rsidR="00DF7B90" w:rsidRDefault="00DF7B90" w:rsidP="00DF7B90">
          <w:pPr>
            <w:autoSpaceDE w:val="0"/>
            <w:autoSpaceDN w:val="0"/>
            <w:adjustRightInd w:val="0"/>
            <w:spacing w:after="0" w:line="240" w:lineRule="auto"/>
            <w:jc w:val="center"/>
            <w:rPr>
              <w:rFonts w:ascii="Arial" w:hAnsi="Arial" w:cs="Arial"/>
              <w:b/>
            </w:rPr>
          </w:pPr>
          <w:r>
            <w:rPr>
              <w:rFonts w:ascii="Arial" w:hAnsi="Arial" w:cs="Arial"/>
              <w:b/>
            </w:rPr>
            <w:t xml:space="preserve">PROCESO DE SELECCIÓN ABREVIADA  </w:t>
          </w:r>
        </w:p>
        <w:p w14:paraId="1DE433D9" w14:textId="77777777" w:rsidR="00DF7B90" w:rsidRPr="00B82DDE" w:rsidRDefault="00DF7B90" w:rsidP="00DF7B90">
          <w:pPr>
            <w:autoSpaceDE w:val="0"/>
            <w:autoSpaceDN w:val="0"/>
            <w:adjustRightInd w:val="0"/>
            <w:spacing w:after="0" w:line="240" w:lineRule="auto"/>
            <w:jc w:val="center"/>
            <w:rPr>
              <w:rFonts w:ascii="Arial" w:hAnsi="Arial" w:cs="Arial"/>
              <w:b/>
              <w:lang w:val="es-ES_tradnl"/>
            </w:rPr>
          </w:pPr>
          <w:r>
            <w:rPr>
              <w:rFonts w:ascii="Arial" w:hAnsi="Arial" w:cs="Arial"/>
              <w:b/>
            </w:rPr>
            <w:t>MENOR CUANTIA</w:t>
          </w:r>
        </w:p>
      </w:tc>
      <w:tc>
        <w:tcPr>
          <w:tcW w:w="2096" w:type="dxa"/>
          <w:vMerge w:val="restart"/>
        </w:tcPr>
        <w:p w14:paraId="56A5CE71" w14:textId="40A45277" w:rsidR="00DF7B90" w:rsidRPr="00B82DDE" w:rsidRDefault="00DF7B90" w:rsidP="00DF7B90">
          <w:pPr>
            <w:tabs>
              <w:tab w:val="center" w:pos="4419"/>
              <w:tab w:val="right" w:pos="8838"/>
            </w:tabs>
            <w:spacing w:after="0" w:line="240" w:lineRule="auto"/>
            <w:rPr>
              <w:rFonts w:ascii="Arial" w:hAnsi="Arial" w:cs="Arial"/>
            </w:rPr>
          </w:pPr>
          <w:r w:rsidRPr="00B82DDE">
            <w:rPr>
              <w:rFonts w:ascii="Arial" w:hAnsi="Arial" w:cs="Arial"/>
              <w:noProof/>
              <w:lang w:eastAsia="es-CO"/>
            </w:rPr>
            <w:drawing>
              <wp:anchor distT="0" distB="0" distL="114300" distR="114300" simplePos="0" relativeHeight="251657728" behindDoc="1" locked="0" layoutInCell="1" allowOverlap="1" wp14:anchorId="0190ED7E" wp14:editId="074C0264">
                <wp:simplePos x="0" y="0"/>
                <wp:positionH relativeFrom="column">
                  <wp:posOffset>617220</wp:posOffset>
                </wp:positionH>
                <wp:positionV relativeFrom="paragraph">
                  <wp:posOffset>36830</wp:posOffset>
                </wp:positionV>
                <wp:extent cx="529590" cy="581025"/>
                <wp:effectExtent l="0" t="0" r="3810"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rotWithShape="1">
                        <a:blip r:embed="rId3" cstate="print">
                          <a:extLst>
                            <a:ext uri="{28A0092B-C50C-407E-A947-70E740481C1C}">
                              <a14:useLocalDpi xmlns:a14="http://schemas.microsoft.com/office/drawing/2010/main" val="0"/>
                            </a:ext>
                          </a:extLst>
                        </a:blip>
                        <a:srcRect l="9740" r="-1"/>
                        <a:stretch/>
                      </pic:blipFill>
                      <pic:spPr bwMode="auto">
                        <a:xfrm>
                          <a:off x="0" y="0"/>
                          <a:ext cx="52959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2DDE">
            <w:rPr>
              <w:rFonts w:ascii="Arial" w:hAnsi="Arial" w:cs="Arial"/>
              <w:noProof/>
              <w:lang w:eastAsia="es-CO"/>
            </w:rPr>
            <w:drawing>
              <wp:anchor distT="0" distB="0" distL="114300" distR="114300" simplePos="0" relativeHeight="251654656" behindDoc="1" locked="0" layoutInCell="1" allowOverlap="1" wp14:anchorId="31DE0585" wp14:editId="0A045AC0">
                <wp:simplePos x="0" y="0"/>
                <wp:positionH relativeFrom="column">
                  <wp:posOffset>18415</wp:posOffset>
                </wp:positionH>
                <wp:positionV relativeFrom="paragraph">
                  <wp:posOffset>46990</wp:posOffset>
                </wp:positionV>
                <wp:extent cx="622300" cy="582930"/>
                <wp:effectExtent l="0" t="0" r="6350" b="762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300" cy="582930"/>
                        </a:xfrm>
                        <a:prstGeom prst="rect">
                          <a:avLst/>
                        </a:prstGeom>
                      </pic:spPr>
                    </pic:pic>
                  </a:graphicData>
                </a:graphic>
                <wp14:sizeRelH relativeFrom="margin">
                  <wp14:pctWidth>0</wp14:pctWidth>
                </wp14:sizeRelH>
                <wp14:sizeRelV relativeFrom="margin">
                  <wp14:pctHeight>0</wp14:pctHeight>
                </wp14:sizeRelV>
              </wp:anchor>
            </w:drawing>
          </w:r>
        </w:p>
      </w:tc>
    </w:tr>
    <w:tr w:rsidR="00DF7B90" w:rsidRPr="00B82DDE" w14:paraId="43DD91A0" w14:textId="77777777" w:rsidTr="00DF7B90">
      <w:trPr>
        <w:trHeight w:val="359"/>
      </w:trPr>
      <w:tc>
        <w:tcPr>
          <w:tcW w:w="1529" w:type="dxa"/>
          <w:vMerge/>
        </w:tcPr>
        <w:p w14:paraId="06B5A2D2" w14:textId="77777777" w:rsidR="00DF7B90" w:rsidRPr="00B82DDE" w:rsidRDefault="00DF7B90" w:rsidP="00DF7B90">
          <w:pPr>
            <w:tabs>
              <w:tab w:val="center" w:pos="4419"/>
              <w:tab w:val="right" w:pos="8838"/>
            </w:tabs>
            <w:spacing w:after="0" w:line="240" w:lineRule="auto"/>
            <w:rPr>
              <w:rFonts w:ascii="Arial" w:hAnsi="Arial" w:cs="Arial"/>
              <w:noProof/>
            </w:rPr>
          </w:pPr>
        </w:p>
      </w:tc>
      <w:tc>
        <w:tcPr>
          <w:tcW w:w="3605" w:type="dxa"/>
          <w:vAlign w:val="center"/>
        </w:tcPr>
        <w:p w14:paraId="0133F91B" w14:textId="77777777" w:rsidR="00DF7B90" w:rsidRPr="00885EB0" w:rsidRDefault="00DF7B90" w:rsidP="00DF7B90">
          <w:pPr>
            <w:tabs>
              <w:tab w:val="center" w:pos="4419"/>
              <w:tab w:val="right" w:pos="8838"/>
            </w:tabs>
            <w:spacing w:after="0" w:line="240" w:lineRule="auto"/>
            <w:jc w:val="center"/>
            <w:rPr>
              <w:rFonts w:ascii="Arial" w:hAnsi="Arial" w:cs="Arial"/>
              <w:sz w:val="20"/>
              <w:szCs w:val="20"/>
            </w:rPr>
          </w:pPr>
          <w:r w:rsidRPr="00885EB0">
            <w:rPr>
              <w:rFonts w:ascii="Arial" w:hAnsi="Arial" w:cs="Arial"/>
              <w:sz w:val="20"/>
              <w:szCs w:val="20"/>
            </w:rPr>
            <w:t xml:space="preserve">Código: </w:t>
          </w:r>
          <w:r>
            <w:rPr>
              <w:rFonts w:ascii="Arial" w:hAnsi="Arial" w:cs="Arial"/>
              <w:sz w:val="20"/>
              <w:szCs w:val="20"/>
              <w:lang w:val="es-ES_tradnl"/>
            </w:rPr>
            <w:t>A-ABS-F-64</w:t>
          </w:r>
        </w:p>
      </w:tc>
      <w:tc>
        <w:tcPr>
          <w:tcW w:w="2237" w:type="dxa"/>
          <w:vAlign w:val="center"/>
        </w:tcPr>
        <w:p w14:paraId="41E837BB" w14:textId="77777777" w:rsidR="00DF7B90" w:rsidRPr="00885EB0" w:rsidRDefault="00DF7B90" w:rsidP="00DF7B90">
          <w:pPr>
            <w:tabs>
              <w:tab w:val="center" w:pos="4419"/>
              <w:tab w:val="right" w:pos="8838"/>
            </w:tabs>
            <w:spacing w:after="0" w:line="240" w:lineRule="auto"/>
            <w:jc w:val="center"/>
            <w:rPr>
              <w:rFonts w:ascii="Arial" w:hAnsi="Arial" w:cs="Arial"/>
              <w:sz w:val="20"/>
              <w:szCs w:val="20"/>
            </w:rPr>
          </w:pPr>
          <w:r w:rsidRPr="00885EB0">
            <w:rPr>
              <w:rFonts w:ascii="Arial" w:hAnsi="Arial" w:cs="Arial"/>
              <w:sz w:val="20"/>
              <w:szCs w:val="20"/>
            </w:rPr>
            <w:t>Versión: 01</w:t>
          </w:r>
        </w:p>
      </w:tc>
      <w:tc>
        <w:tcPr>
          <w:tcW w:w="2096" w:type="dxa"/>
          <w:vMerge/>
        </w:tcPr>
        <w:p w14:paraId="04AEE03F" w14:textId="77777777" w:rsidR="00DF7B90" w:rsidRPr="00B82DDE" w:rsidRDefault="00DF7B90" w:rsidP="00DF7B90">
          <w:pPr>
            <w:tabs>
              <w:tab w:val="center" w:pos="4419"/>
              <w:tab w:val="right" w:pos="8838"/>
            </w:tabs>
            <w:spacing w:after="0" w:line="240" w:lineRule="auto"/>
            <w:rPr>
              <w:rFonts w:ascii="Arial" w:hAnsi="Arial" w:cs="Arial"/>
              <w:noProof/>
            </w:rPr>
          </w:pPr>
        </w:p>
      </w:tc>
    </w:tr>
    <w:tr w:rsidR="00DF7B90" w:rsidRPr="00B82DDE" w14:paraId="7A8C598A" w14:textId="77777777" w:rsidTr="00DF7B90">
      <w:trPr>
        <w:trHeight w:val="294"/>
      </w:trPr>
      <w:tc>
        <w:tcPr>
          <w:tcW w:w="9467" w:type="dxa"/>
          <w:gridSpan w:val="4"/>
        </w:tcPr>
        <w:p w14:paraId="26287E91" w14:textId="77777777" w:rsidR="00DF7B90" w:rsidRPr="00885EB0" w:rsidRDefault="00DF7B90" w:rsidP="00DF7B90">
          <w:pPr>
            <w:tabs>
              <w:tab w:val="center" w:pos="4419"/>
              <w:tab w:val="right" w:pos="8838"/>
            </w:tabs>
            <w:spacing w:after="0" w:line="240" w:lineRule="auto"/>
            <w:jc w:val="center"/>
            <w:rPr>
              <w:rFonts w:ascii="Arial" w:hAnsi="Arial" w:cs="Arial"/>
              <w:noProof/>
              <w:sz w:val="20"/>
              <w:szCs w:val="20"/>
            </w:rPr>
          </w:pPr>
          <w:r w:rsidRPr="00885EB0">
            <w:rPr>
              <w:rFonts w:ascii="Arial" w:hAnsi="Arial" w:cs="Arial"/>
              <w:noProof/>
              <w:sz w:val="20"/>
              <w:szCs w:val="20"/>
            </w:rPr>
            <w:t xml:space="preserve">Vigente: Resolución No. </w:t>
          </w:r>
          <w:r>
            <w:rPr>
              <w:rFonts w:ascii="Arial" w:hAnsi="Arial" w:cs="Arial"/>
              <w:noProof/>
              <w:sz w:val="20"/>
              <w:szCs w:val="20"/>
            </w:rPr>
            <w:t>272 del 27 de Julio del 2023</w:t>
          </w:r>
        </w:p>
      </w:tc>
    </w:tr>
  </w:tbl>
  <w:p w14:paraId="2387C47B" w14:textId="77777777" w:rsidR="006263E8" w:rsidRDefault="006263E8" w:rsidP="0017550D">
    <w:pPr>
      <w:pStyle w:val="Encabezado"/>
      <w:spacing w:after="0" w:line="240" w:lineRule="auto"/>
      <w:jc w:val="right"/>
      <w:rPr>
        <w:rFonts w:ascii="AvenirNext LT Pro Regular" w:hAnsi="AvenirNext LT Pro Regular"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472DA"/>
    <w:multiLevelType w:val="hybridMultilevel"/>
    <w:tmpl w:val="DDD000F4"/>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2F5E11"/>
    <w:multiLevelType w:val="hybridMultilevel"/>
    <w:tmpl w:val="B16629C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A5075B5"/>
    <w:multiLevelType w:val="multilevel"/>
    <w:tmpl w:val="9F9E1A92"/>
    <w:lvl w:ilvl="0">
      <w:start w:val="1"/>
      <w:numFmt w:val="decimal"/>
      <w:lvlText w:val="%1."/>
      <w:lvlJc w:val="left"/>
      <w:pPr>
        <w:ind w:left="720" w:hanging="360"/>
      </w:pPr>
      <w:rPr>
        <w:b/>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1080" w:hanging="720"/>
      </w:pPr>
      <w:rPr>
        <w:b/>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6900B5"/>
    <w:multiLevelType w:val="hybridMultilevel"/>
    <w:tmpl w:val="D9E84E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0"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3"/>
  </w:num>
  <w:num w:numId="5">
    <w:abstractNumId w:val="0"/>
  </w:num>
  <w:num w:numId="6">
    <w:abstractNumId w:val="10"/>
  </w:num>
  <w:num w:numId="7">
    <w:abstractNumId w:val="1"/>
  </w:num>
  <w:num w:numId="8">
    <w:abstractNumId w:val="11"/>
  </w:num>
  <w:num w:numId="9">
    <w:abstractNumId w:val="5"/>
  </w:num>
  <w:num w:numId="10">
    <w:abstractNumId w:val="6"/>
  </w:num>
  <w:num w:numId="11">
    <w:abstractNumId w:val="2"/>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DAA"/>
    <w:rsid w:val="000011AA"/>
    <w:rsid w:val="000012CA"/>
    <w:rsid w:val="000015FB"/>
    <w:rsid w:val="000024C3"/>
    <w:rsid w:val="00002729"/>
    <w:rsid w:val="00004A61"/>
    <w:rsid w:val="00006F61"/>
    <w:rsid w:val="000105CA"/>
    <w:rsid w:val="00010930"/>
    <w:rsid w:val="00011565"/>
    <w:rsid w:val="00012D91"/>
    <w:rsid w:val="00015490"/>
    <w:rsid w:val="0001679C"/>
    <w:rsid w:val="00021E3E"/>
    <w:rsid w:val="00023827"/>
    <w:rsid w:val="00023938"/>
    <w:rsid w:val="00025151"/>
    <w:rsid w:val="0002531C"/>
    <w:rsid w:val="0002769E"/>
    <w:rsid w:val="000279E9"/>
    <w:rsid w:val="00030298"/>
    <w:rsid w:val="00030D3F"/>
    <w:rsid w:val="000312E6"/>
    <w:rsid w:val="00031ACF"/>
    <w:rsid w:val="00036768"/>
    <w:rsid w:val="00036A8B"/>
    <w:rsid w:val="000375C8"/>
    <w:rsid w:val="00040324"/>
    <w:rsid w:val="000428F6"/>
    <w:rsid w:val="0004315F"/>
    <w:rsid w:val="0004393C"/>
    <w:rsid w:val="000458A9"/>
    <w:rsid w:val="00046B5D"/>
    <w:rsid w:val="000474E4"/>
    <w:rsid w:val="00050207"/>
    <w:rsid w:val="000507BC"/>
    <w:rsid w:val="00052FF7"/>
    <w:rsid w:val="000544E2"/>
    <w:rsid w:val="00056AB7"/>
    <w:rsid w:val="000607D1"/>
    <w:rsid w:val="00060C9C"/>
    <w:rsid w:val="00061932"/>
    <w:rsid w:val="00063159"/>
    <w:rsid w:val="000639AD"/>
    <w:rsid w:val="0006748B"/>
    <w:rsid w:val="000677DC"/>
    <w:rsid w:val="0007054B"/>
    <w:rsid w:val="00071102"/>
    <w:rsid w:val="000711FA"/>
    <w:rsid w:val="00071A4C"/>
    <w:rsid w:val="00072FA7"/>
    <w:rsid w:val="000749B1"/>
    <w:rsid w:val="000768FE"/>
    <w:rsid w:val="00076CCF"/>
    <w:rsid w:val="0007798A"/>
    <w:rsid w:val="00080F69"/>
    <w:rsid w:val="00082D38"/>
    <w:rsid w:val="00083871"/>
    <w:rsid w:val="00087EF7"/>
    <w:rsid w:val="00091D23"/>
    <w:rsid w:val="00092A83"/>
    <w:rsid w:val="00092ED1"/>
    <w:rsid w:val="000935EA"/>
    <w:rsid w:val="000A018D"/>
    <w:rsid w:val="000A098E"/>
    <w:rsid w:val="000A3838"/>
    <w:rsid w:val="000A53ED"/>
    <w:rsid w:val="000A5796"/>
    <w:rsid w:val="000A63C4"/>
    <w:rsid w:val="000A6F76"/>
    <w:rsid w:val="000B0AFF"/>
    <w:rsid w:val="000B2EF0"/>
    <w:rsid w:val="000C330F"/>
    <w:rsid w:val="000C7C9C"/>
    <w:rsid w:val="000D1AA7"/>
    <w:rsid w:val="000D1AB8"/>
    <w:rsid w:val="000D636B"/>
    <w:rsid w:val="000D6750"/>
    <w:rsid w:val="000D7C85"/>
    <w:rsid w:val="000E0538"/>
    <w:rsid w:val="000E5269"/>
    <w:rsid w:val="000E6131"/>
    <w:rsid w:val="000E7157"/>
    <w:rsid w:val="000F0575"/>
    <w:rsid w:val="000F05CE"/>
    <w:rsid w:val="000F0A53"/>
    <w:rsid w:val="000F0E5D"/>
    <w:rsid w:val="000F21A1"/>
    <w:rsid w:val="000F42E9"/>
    <w:rsid w:val="000F5BB1"/>
    <w:rsid w:val="000F5C0B"/>
    <w:rsid w:val="00103C67"/>
    <w:rsid w:val="0010547E"/>
    <w:rsid w:val="00105691"/>
    <w:rsid w:val="00107834"/>
    <w:rsid w:val="001111C0"/>
    <w:rsid w:val="00111EAD"/>
    <w:rsid w:val="00122337"/>
    <w:rsid w:val="00124087"/>
    <w:rsid w:val="00124444"/>
    <w:rsid w:val="00126726"/>
    <w:rsid w:val="00127565"/>
    <w:rsid w:val="00130053"/>
    <w:rsid w:val="00131BCB"/>
    <w:rsid w:val="00132112"/>
    <w:rsid w:val="00132C98"/>
    <w:rsid w:val="001330DE"/>
    <w:rsid w:val="00134930"/>
    <w:rsid w:val="00136405"/>
    <w:rsid w:val="00136B98"/>
    <w:rsid w:val="00137675"/>
    <w:rsid w:val="0014205B"/>
    <w:rsid w:val="0014217A"/>
    <w:rsid w:val="00143CD8"/>
    <w:rsid w:val="00145C67"/>
    <w:rsid w:val="001461E6"/>
    <w:rsid w:val="001468DB"/>
    <w:rsid w:val="00147189"/>
    <w:rsid w:val="00150932"/>
    <w:rsid w:val="00151576"/>
    <w:rsid w:val="00151F17"/>
    <w:rsid w:val="001521BE"/>
    <w:rsid w:val="00153F7C"/>
    <w:rsid w:val="00154B2C"/>
    <w:rsid w:val="001558F3"/>
    <w:rsid w:val="00163F0E"/>
    <w:rsid w:val="00164B4B"/>
    <w:rsid w:val="00164EFE"/>
    <w:rsid w:val="001711B2"/>
    <w:rsid w:val="00171568"/>
    <w:rsid w:val="0017420A"/>
    <w:rsid w:val="001742B9"/>
    <w:rsid w:val="0017550D"/>
    <w:rsid w:val="00180E07"/>
    <w:rsid w:val="0018231F"/>
    <w:rsid w:val="00183940"/>
    <w:rsid w:val="00185693"/>
    <w:rsid w:val="001870BF"/>
    <w:rsid w:val="001878D1"/>
    <w:rsid w:val="00187EE3"/>
    <w:rsid w:val="00190249"/>
    <w:rsid w:val="0019079D"/>
    <w:rsid w:val="00191A0E"/>
    <w:rsid w:val="00191F46"/>
    <w:rsid w:val="00194737"/>
    <w:rsid w:val="00194934"/>
    <w:rsid w:val="00195039"/>
    <w:rsid w:val="00196A54"/>
    <w:rsid w:val="00196F6B"/>
    <w:rsid w:val="001A0078"/>
    <w:rsid w:val="001A3534"/>
    <w:rsid w:val="001A4759"/>
    <w:rsid w:val="001A6A26"/>
    <w:rsid w:val="001A7483"/>
    <w:rsid w:val="001A7611"/>
    <w:rsid w:val="001B2906"/>
    <w:rsid w:val="001B2EA6"/>
    <w:rsid w:val="001B33BA"/>
    <w:rsid w:val="001B460A"/>
    <w:rsid w:val="001C0108"/>
    <w:rsid w:val="001C0729"/>
    <w:rsid w:val="001C1674"/>
    <w:rsid w:val="001C1737"/>
    <w:rsid w:val="001C21AC"/>
    <w:rsid w:val="001C2EBB"/>
    <w:rsid w:val="001C562B"/>
    <w:rsid w:val="001C6183"/>
    <w:rsid w:val="001C6D34"/>
    <w:rsid w:val="001C717C"/>
    <w:rsid w:val="001C7F6D"/>
    <w:rsid w:val="001D0FDD"/>
    <w:rsid w:val="001D1858"/>
    <w:rsid w:val="001D1A65"/>
    <w:rsid w:val="001D306E"/>
    <w:rsid w:val="001D3E0A"/>
    <w:rsid w:val="001D44B1"/>
    <w:rsid w:val="001D4A98"/>
    <w:rsid w:val="001D52C6"/>
    <w:rsid w:val="001E07C3"/>
    <w:rsid w:val="001E15F7"/>
    <w:rsid w:val="001E2B94"/>
    <w:rsid w:val="001E3933"/>
    <w:rsid w:val="001E3C63"/>
    <w:rsid w:val="001E5B5B"/>
    <w:rsid w:val="001E6814"/>
    <w:rsid w:val="001F1347"/>
    <w:rsid w:val="001F3544"/>
    <w:rsid w:val="001F37A2"/>
    <w:rsid w:val="001F3892"/>
    <w:rsid w:val="001F3ADC"/>
    <w:rsid w:val="001F4B7C"/>
    <w:rsid w:val="001F51C7"/>
    <w:rsid w:val="001F5539"/>
    <w:rsid w:val="001F7058"/>
    <w:rsid w:val="001F7BC7"/>
    <w:rsid w:val="00201133"/>
    <w:rsid w:val="00201764"/>
    <w:rsid w:val="00202178"/>
    <w:rsid w:val="0020431A"/>
    <w:rsid w:val="00205952"/>
    <w:rsid w:val="00210B62"/>
    <w:rsid w:val="00211494"/>
    <w:rsid w:val="00212AD8"/>
    <w:rsid w:val="0021391D"/>
    <w:rsid w:val="0021604D"/>
    <w:rsid w:val="00216328"/>
    <w:rsid w:val="002201EA"/>
    <w:rsid w:val="00220292"/>
    <w:rsid w:val="0022098C"/>
    <w:rsid w:val="002265E5"/>
    <w:rsid w:val="00227629"/>
    <w:rsid w:val="00227883"/>
    <w:rsid w:val="00227E08"/>
    <w:rsid w:val="002303D5"/>
    <w:rsid w:val="00231326"/>
    <w:rsid w:val="0023378D"/>
    <w:rsid w:val="00234850"/>
    <w:rsid w:val="00236D23"/>
    <w:rsid w:val="00237708"/>
    <w:rsid w:val="0023787A"/>
    <w:rsid w:val="002379DA"/>
    <w:rsid w:val="00237F54"/>
    <w:rsid w:val="002404B5"/>
    <w:rsid w:val="00246388"/>
    <w:rsid w:val="00246BFA"/>
    <w:rsid w:val="00247967"/>
    <w:rsid w:val="00251091"/>
    <w:rsid w:val="00252CD1"/>
    <w:rsid w:val="0025395C"/>
    <w:rsid w:val="002556B2"/>
    <w:rsid w:val="002569CE"/>
    <w:rsid w:val="002572FA"/>
    <w:rsid w:val="002573DF"/>
    <w:rsid w:val="00257CD9"/>
    <w:rsid w:val="00260FB1"/>
    <w:rsid w:val="00261792"/>
    <w:rsid w:val="002633C1"/>
    <w:rsid w:val="00264530"/>
    <w:rsid w:val="00264578"/>
    <w:rsid w:val="00264B9D"/>
    <w:rsid w:val="00270071"/>
    <w:rsid w:val="00270363"/>
    <w:rsid w:val="002708BE"/>
    <w:rsid w:val="0027234C"/>
    <w:rsid w:val="002801A9"/>
    <w:rsid w:val="00280589"/>
    <w:rsid w:val="0028063A"/>
    <w:rsid w:val="002830FE"/>
    <w:rsid w:val="002833DA"/>
    <w:rsid w:val="00283571"/>
    <w:rsid w:val="00284E35"/>
    <w:rsid w:val="00290F55"/>
    <w:rsid w:val="00291346"/>
    <w:rsid w:val="00293593"/>
    <w:rsid w:val="002A45B9"/>
    <w:rsid w:val="002A4752"/>
    <w:rsid w:val="002A49DB"/>
    <w:rsid w:val="002A60FF"/>
    <w:rsid w:val="002A6440"/>
    <w:rsid w:val="002A6B46"/>
    <w:rsid w:val="002A71A8"/>
    <w:rsid w:val="002B136E"/>
    <w:rsid w:val="002B2666"/>
    <w:rsid w:val="002B314D"/>
    <w:rsid w:val="002B4EE0"/>
    <w:rsid w:val="002B681D"/>
    <w:rsid w:val="002B6A3D"/>
    <w:rsid w:val="002B71D7"/>
    <w:rsid w:val="002B7FA7"/>
    <w:rsid w:val="002C0E95"/>
    <w:rsid w:val="002C1CA9"/>
    <w:rsid w:val="002C1EB3"/>
    <w:rsid w:val="002C2209"/>
    <w:rsid w:val="002C6906"/>
    <w:rsid w:val="002D049E"/>
    <w:rsid w:val="002D3936"/>
    <w:rsid w:val="002D5B33"/>
    <w:rsid w:val="002D6B00"/>
    <w:rsid w:val="002D7D44"/>
    <w:rsid w:val="002E2F0E"/>
    <w:rsid w:val="002E3E62"/>
    <w:rsid w:val="002E5E79"/>
    <w:rsid w:val="002E6501"/>
    <w:rsid w:val="002E69CA"/>
    <w:rsid w:val="002E72BF"/>
    <w:rsid w:val="002E7A90"/>
    <w:rsid w:val="002E7B3E"/>
    <w:rsid w:val="002F15DD"/>
    <w:rsid w:val="002F447B"/>
    <w:rsid w:val="002F4FC9"/>
    <w:rsid w:val="002F6489"/>
    <w:rsid w:val="00300FC2"/>
    <w:rsid w:val="0030246D"/>
    <w:rsid w:val="00304B5D"/>
    <w:rsid w:val="0030721D"/>
    <w:rsid w:val="00310E4F"/>
    <w:rsid w:val="00314529"/>
    <w:rsid w:val="00316BE7"/>
    <w:rsid w:val="00320528"/>
    <w:rsid w:val="00324447"/>
    <w:rsid w:val="003264D0"/>
    <w:rsid w:val="0032654F"/>
    <w:rsid w:val="00326600"/>
    <w:rsid w:val="00330B45"/>
    <w:rsid w:val="003311E5"/>
    <w:rsid w:val="00333894"/>
    <w:rsid w:val="003353C7"/>
    <w:rsid w:val="0033548C"/>
    <w:rsid w:val="00336454"/>
    <w:rsid w:val="00340B74"/>
    <w:rsid w:val="0034151E"/>
    <w:rsid w:val="00341FAC"/>
    <w:rsid w:val="00342AB8"/>
    <w:rsid w:val="003445D9"/>
    <w:rsid w:val="0035016F"/>
    <w:rsid w:val="00350D98"/>
    <w:rsid w:val="00352F85"/>
    <w:rsid w:val="00354D64"/>
    <w:rsid w:val="00356394"/>
    <w:rsid w:val="00357334"/>
    <w:rsid w:val="0036016B"/>
    <w:rsid w:val="00360808"/>
    <w:rsid w:val="003641D2"/>
    <w:rsid w:val="003641F9"/>
    <w:rsid w:val="00365EEF"/>
    <w:rsid w:val="003719E8"/>
    <w:rsid w:val="00371E93"/>
    <w:rsid w:val="00372480"/>
    <w:rsid w:val="003763D7"/>
    <w:rsid w:val="00380DEC"/>
    <w:rsid w:val="00381021"/>
    <w:rsid w:val="00381444"/>
    <w:rsid w:val="003817FF"/>
    <w:rsid w:val="00381858"/>
    <w:rsid w:val="003819AD"/>
    <w:rsid w:val="00382370"/>
    <w:rsid w:val="00383515"/>
    <w:rsid w:val="00385C2D"/>
    <w:rsid w:val="0039418E"/>
    <w:rsid w:val="003956C8"/>
    <w:rsid w:val="003A1F1C"/>
    <w:rsid w:val="003A20A7"/>
    <w:rsid w:val="003A27B7"/>
    <w:rsid w:val="003A3F98"/>
    <w:rsid w:val="003A593E"/>
    <w:rsid w:val="003A6713"/>
    <w:rsid w:val="003A7188"/>
    <w:rsid w:val="003A7B46"/>
    <w:rsid w:val="003B335F"/>
    <w:rsid w:val="003B61E7"/>
    <w:rsid w:val="003C026B"/>
    <w:rsid w:val="003C269E"/>
    <w:rsid w:val="003C39A6"/>
    <w:rsid w:val="003C483B"/>
    <w:rsid w:val="003D5FDC"/>
    <w:rsid w:val="003D64A8"/>
    <w:rsid w:val="003D6A0E"/>
    <w:rsid w:val="003D7338"/>
    <w:rsid w:val="003E2863"/>
    <w:rsid w:val="003E2878"/>
    <w:rsid w:val="003E330D"/>
    <w:rsid w:val="003E4CD4"/>
    <w:rsid w:val="003E6963"/>
    <w:rsid w:val="003E6D67"/>
    <w:rsid w:val="003E7207"/>
    <w:rsid w:val="003F0A0A"/>
    <w:rsid w:val="003F1849"/>
    <w:rsid w:val="003F1B41"/>
    <w:rsid w:val="003F34D1"/>
    <w:rsid w:val="003F3B1D"/>
    <w:rsid w:val="003F5F30"/>
    <w:rsid w:val="003F7552"/>
    <w:rsid w:val="003F7D75"/>
    <w:rsid w:val="00400396"/>
    <w:rsid w:val="004077D4"/>
    <w:rsid w:val="00410A36"/>
    <w:rsid w:val="00411A4F"/>
    <w:rsid w:val="0041235F"/>
    <w:rsid w:val="00412C98"/>
    <w:rsid w:val="00414415"/>
    <w:rsid w:val="0041464C"/>
    <w:rsid w:val="00415BA5"/>
    <w:rsid w:val="00420D65"/>
    <w:rsid w:val="004232B4"/>
    <w:rsid w:val="00423694"/>
    <w:rsid w:val="004244AA"/>
    <w:rsid w:val="004268A8"/>
    <w:rsid w:val="0042723E"/>
    <w:rsid w:val="004273CC"/>
    <w:rsid w:val="00427929"/>
    <w:rsid w:val="0043065D"/>
    <w:rsid w:val="00430C7A"/>
    <w:rsid w:val="00430F00"/>
    <w:rsid w:val="00435D5C"/>
    <w:rsid w:val="00437D40"/>
    <w:rsid w:val="0044018C"/>
    <w:rsid w:val="00441965"/>
    <w:rsid w:val="00445B01"/>
    <w:rsid w:val="00446ACB"/>
    <w:rsid w:val="00450691"/>
    <w:rsid w:val="00452FD8"/>
    <w:rsid w:val="00454EF5"/>
    <w:rsid w:val="004574CF"/>
    <w:rsid w:val="00457A49"/>
    <w:rsid w:val="004608D9"/>
    <w:rsid w:val="00460D25"/>
    <w:rsid w:val="00461440"/>
    <w:rsid w:val="00463C0B"/>
    <w:rsid w:val="00464C15"/>
    <w:rsid w:val="004653E3"/>
    <w:rsid w:val="004654EC"/>
    <w:rsid w:val="0046550F"/>
    <w:rsid w:val="004658FD"/>
    <w:rsid w:val="00465A5B"/>
    <w:rsid w:val="00465AFE"/>
    <w:rsid w:val="00466CF1"/>
    <w:rsid w:val="00467056"/>
    <w:rsid w:val="00467681"/>
    <w:rsid w:val="004706E2"/>
    <w:rsid w:val="004709E0"/>
    <w:rsid w:val="00472926"/>
    <w:rsid w:val="00476561"/>
    <w:rsid w:val="00481221"/>
    <w:rsid w:val="00481320"/>
    <w:rsid w:val="00481DBD"/>
    <w:rsid w:val="00485963"/>
    <w:rsid w:val="00487200"/>
    <w:rsid w:val="00487FC7"/>
    <w:rsid w:val="00491815"/>
    <w:rsid w:val="00492331"/>
    <w:rsid w:val="00492835"/>
    <w:rsid w:val="00492C84"/>
    <w:rsid w:val="0049405B"/>
    <w:rsid w:val="00494DAA"/>
    <w:rsid w:val="00496317"/>
    <w:rsid w:val="004968D3"/>
    <w:rsid w:val="004A0BBE"/>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B5A"/>
    <w:rsid w:val="004C0DAF"/>
    <w:rsid w:val="004C1E21"/>
    <w:rsid w:val="004C2682"/>
    <w:rsid w:val="004C2AA1"/>
    <w:rsid w:val="004C71FF"/>
    <w:rsid w:val="004D08D7"/>
    <w:rsid w:val="004D1B56"/>
    <w:rsid w:val="004D1EF1"/>
    <w:rsid w:val="004D24E7"/>
    <w:rsid w:val="004D2A0E"/>
    <w:rsid w:val="004D3FCA"/>
    <w:rsid w:val="004D4A38"/>
    <w:rsid w:val="004D538A"/>
    <w:rsid w:val="004E0DCF"/>
    <w:rsid w:val="004E2058"/>
    <w:rsid w:val="004E26FA"/>
    <w:rsid w:val="004F1243"/>
    <w:rsid w:val="004F6B3A"/>
    <w:rsid w:val="0050002D"/>
    <w:rsid w:val="00500E10"/>
    <w:rsid w:val="00502B37"/>
    <w:rsid w:val="00504181"/>
    <w:rsid w:val="00505FCD"/>
    <w:rsid w:val="00510BE2"/>
    <w:rsid w:val="00511E2B"/>
    <w:rsid w:val="00517310"/>
    <w:rsid w:val="0052059D"/>
    <w:rsid w:val="005214A2"/>
    <w:rsid w:val="00525E6B"/>
    <w:rsid w:val="005308F0"/>
    <w:rsid w:val="00535865"/>
    <w:rsid w:val="00535C5E"/>
    <w:rsid w:val="00535C64"/>
    <w:rsid w:val="00545D61"/>
    <w:rsid w:val="005472CB"/>
    <w:rsid w:val="005514DD"/>
    <w:rsid w:val="00552609"/>
    <w:rsid w:val="005554D0"/>
    <w:rsid w:val="005574AF"/>
    <w:rsid w:val="00560163"/>
    <w:rsid w:val="00560562"/>
    <w:rsid w:val="00561A5C"/>
    <w:rsid w:val="00563853"/>
    <w:rsid w:val="00564FBC"/>
    <w:rsid w:val="00566E4A"/>
    <w:rsid w:val="00567FE6"/>
    <w:rsid w:val="00570044"/>
    <w:rsid w:val="0057148A"/>
    <w:rsid w:val="00572980"/>
    <w:rsid w:val="00575187"/>
    <w:rsid w:val="00575B61"/>
    <w:rsid w:val="00575CC2"/>
    <w:rsid w:val="00575DF3"/>
    <w:rsid w:val="005777E3"/>
    <w:rsid w:val="00581253"/>
    <w:rsid w:val="00581621"/>
    <w:rsid w:val="005833F0"/>
    <w:rsid w:val="00583D89"/>
    <w:rsid w:val="00584084"/>
    <w:rsid w:val="00584B39"/>
    <w:rsid w:val="0058510A"/>
    <w:rsid w:val="00590FF5"/>
    <w:rsid w:val="005A1BA8"/>
    <w:rsid w:val="005A2516"/>
    <w:rsid w:val="005A3F36"/>
    <w:rsid w:val="005A422A"/>
    <w:rsid w:val="005A6369"/>
    <w:rsid w:val="005A7B6B"/>
    <w:rsid w:val="005B2B2A"/>
    <w:rsid w:val="005B534C"/>
    <w:rsid w:val="005B63B8"/>
    <w:rsid w:val="005C19D0"/>
    <w:rsid w:val="005C2034"/>
    <w:rsid w:val="005C40C9"/>
    <w:rsid w:val="005C5CBC"/>
    <w:rsid w:val="005C5F90"/>
    <w:rsid w:val="005C6D34"/>
    <w:rsid w:val="005C7987"/>
    <w:rsid w:val="005D0AA9"/>
    <w:rsid w:val="005D1155"/>
    <w:rsid w:val="005D3691"/>
    <w:rsid w:val="005D387C"/>
    <w:rsid w:val="005D54A4"/>
    <w:rsid w:val="005D65F8"/>
    <w:rsid w:val="005D6CD1"/>
    <w:rsid w:val="005D6D89"/>
    <w:rsid w:val="005D7D15"/>
    <w:rsid w:val="005E17B8"/>
    <w:rsid w:val="005E310C"/>
    <w:rsid w:val="005E4248"/>
    <w:rsid w:val="005E5439"/>
    <w:rsid w:val="005E7BD8"/>
    <w:rsid w:val="005F086F"/>
    <w:rsid w:val="005F099A"/>
    <w:rsid w:val="005F0F4F"/>
    <w:rsid w:val="005F1985"/>
    <w:rsid w:val="005F1C9F"/>
    <w:rsid w:val="005F326E"/>
    <w:rsid w:val="005F567C"/>
    <w:rsid w:val="006010AF"/>
    <w:rsid w:val="00601F77"/>
    <w:rsid w:val="00602D6E"/>
    <w:rsid w:val="00602EA0"/>
    <w:rsid w:val="00603950"/>
    <w:rsid w:val="00604352"/>
    <w:rsid w:val="00604C3B"/>
    <w:rsid w:val="0060654F"/>
    <w:rsid w:val="006151CD"/>
    <w:rsid w:val="0061715A"/>
    <w:rsid w:val="0061740C"/>
    <w:rsid w:val="00617AEE"/>
    <w:rsid w:val="00617B73"/>
    <w:rsid w:val="006214E9"/>
    <w:rsid w:val="00621D34"/>
    <w:rsid w:val="0062328E"/>
    <w:rsid w:val="0062499F"/>
    <w:rsid w:val="0062618A"/>
    <w:rsid w:val="006263E8"/>
    <w:rsid w:val="00627001"/>
    <w:rsid w:val="00630455"/>
    <w:rsid w:val="00631AA2"/>
    <w:rsid w:val="00632B8D"/>
    <w:rsid w:val="00634F12"/>
    <w:rsid w:val="00637189"/>
    <w:rsid w:val="0064055E"/>
    <w:rsid w:val="00640989"/>
    <w:rsid w:val="0064209B"/>
    <w:rsid w:val="0064266C"/>
    <w:rsid w:val="006441D6"/>
    <w:rsid w:val="00646DA7"/>
    <w:rsid w:val="00647A0E"/>
    <w:rsid w:val="006502F2"/>
    <w:rsid w:val="006514E2"/>
    <w:rsid w:val="00651E31"/>
    <w:rsid w:val="00652318"/>
    <w:rsid w:val="00653D14"/>
    <w:rsid w:val="006545DD"/>
    <w:rsid w:val="00654B7C"/>
    <w:rsid w:val="00654DD8"/>
    <w:rsid w:val="0065676C"/>
    <w:rsid w:val="00663E25"/>
    <w:rsid w:val="006647C8"/>
    <w:rsid w:val="00666F9F"/>
    <w:rsid w:val="00671065"/>
    <w:rsid w:val="006728BD"/>
    <w:rsid w:val="00674310"/>
    <w:rsid w:val="0067483C"/>
    <w:rsid w:val="006767A2"/>
    <w:rsid w:val="00677700"/>
    <w:rsid w:val="00680880"/>
    <w:rsid w:val="00681731"/>
    <w:rsid w:val="00683B60"/>
    <w:rsid w:val="00683F03"/>
    <w:rsid w:val="00687F92"/>
    <w:rsid w:val="00691C6B"/>
    <w:rsid w:val="0069698F"/>
    <w:rsid w:val="006A05CD"/>
    <w:rsid w:val="006A0EBE"/>
    <w:rsid w:val="006A33DD"/>
    <w:rsid w:val="006B0F3D"/>
    <w:rsid w:val="006B2FF1"/>
    <w:rsid w:val="006B31EB"/>
    <w:rsid w:val="006B6C1E"/>
    <w:rsid w:val="006C074B"/>
    <w:rsid w:val="006C4C79"/>
    <w:rsid w:val="006C4EDE"/>
    <w:rsid w:val="006C5A22"/>
    <w:rsid w:val="006C6FE9"/>
    <w:rsid w:val="006C7A5A"/>
    <w:rsid w:val="006D03E2"/>
    <w:rsid w:val="006D0C30"/>
    <w:rsid w:val="006D1043"/>
    <w:rsid w:val="006D1EEA"/>
    <w:rsid w:val="006D6567"/>
    <w:rsid w:val="006D6BDA"/>
    <w:rsid w:val="006E176A"/>
    <w:rsid w:val="006E19C3"/>
    <w:rsid w:val="006E1F68"/>
    <w:rsid w:val="006E367D"/>
    <w:rsid w:val="006E43EC"/>
    <w:rsid w:val="006E49A0"/>
    <w:rsid w:val="006E635C"/>
    <w:rsid w:val="006F0193"/>
    <w:rsid w:val="006F0261"/>
    <w:rsid w:val="006F17A5"/>
    <w:rsid w:val="006F2647"/>
    <w:rsid w:val="006F6F44"/>
    <w:rsid w:val="00701698"/>
    <w:rsid w:val="00701878"/>
    <w:rsid w:val="007023EB"/>
    <w:rsid w:val="00707DF2"/>
    <w:rsid w:val="0071025B"/>
    <w:rsid w:val="00711DBD"/>
    <w:rsid w:val="00714175"/>
    <w:rsid w:val="00715DD0"/>
    <w:rsid w:val="00716B84"/>
    <w:rsid w:val="00717140"/>
    <w:rsid w:val="00717704"/>
    <w:rsid w:val="00717F27"/>
    <w:rsid w:val="00717F67"/>
    <w:rsid w:val="00721490"/>
    <w:rsid w:val="00721595"/>
    <w:rsid w:val="007253CB"/>
    <w:rsid w:val="007253D9"/>
    <w:rsid w:val="007259D1"/>
    <w:rsid w:val="00726EFE"/>
    <w:rsid w:val="00730B3B"/>
    <w:rsid w:val="00731879"/>
    <w:rsid w:val="00733624"/>
    <w:rsid w:val="00733A66"/>
    <w:rsid w:val="00733C1C"/>
    <w:rsid w:val="0073596F"/>
    <w:rsid w:val="00735C0A"/>
    <w:rsid w:val="0074088B"/>
    <w:rsid w:val="00741D53"/>
    <w:rsid w:val="00741F26"/>
    <w:rsid w:val="007426F3"/>
    <w:rsid w:val="007427E5"/>
    <w:rsid w:val="00743039"/>
    <w:rsid w:val="00743393"/>
    <w:rsid w:val="0074512A"/>
    <w:rsid w:val="00745E22"/>
    <w:rsid w:val="007514E0"/>
    <w:rsid w:val="007530B4"/>
    <w:rsid w:val="007541A1"/>
    <w:rsid w:val="007552F5"/>
    <w:rsid w:val="00755CB6"/>
    <w:rsid w:val="00763666"/>
    <w:rsid w:val="007638F8"/>
    <w:rsid w:val="00763DE5"/>
    <w:rsid w:val="0076763B"/>
    <w:rsid w:val="0077177B"/>
    <w:rsid w:val="00771813"/>
    <w:rsid w:val="00776ED5"/>
    <w:rsid w:val="00777D64"/>
    <w:rsid w:val="007807B0"/>
    <w:rsid w:val="007816F1"/>
    <w:rsid w:val="00781D21"/>
    <w:rsid w:val="007820E0"/>
    <w:rsid w:val="00782D8C"/>
    <w:rsid w:val="00783810"/>
    <w:rsid w:val="007845F7"/>
    <w:rsid w:val="00790C10"/>
    <w:rsid w:val="007917AA"/>
    <w:rsid w:val="00792ABC"/>
    <w:rsid w:val="007956AC"/>
    <w:rsid w:val="00795B6B"/>
    <w:rsid w:val="00795D47"/>
    <w:rsid w:val="007A05C8"/>
    <w:rsid w:val="007A0997"/>
    <w:rsid w:val="007A0D62"/>
    <w:rsid w:val="007A5790"/>
    <w:rsid w:val="007A6A26"/>
    <w:rsid w:val="007A6E02"/>
    <w:rsid w:val="007B37C7"/>
    <w:rsid w:val="007B5632"/>
    <w:rsid w:val="007B6A7B"/>
    <w:rsid w:val="007B79B0"/>
    <w:rsid w:val="007B7BFC"/>
    <w:rsid w:val="007B7D13"/>
    <w:rsid w:val="007C21F6"/>
    <w:rsid w:val="007C6E04"/>
    <w:rsid w:val="007C7CB7"/>
    <w:rsid w:val="007D1987"/>
    <w:rsid w:val="007D3A1C"/>
    <w:rsid w:val="007D4620"/>
    <w:rsid w:val="007D5A29"/>
    <w:rsid w:val="007E221E"/>
    <w:rsid w:val="007E362C"/>
    <w:rsid w:val="007E4969"/>
    <w:rsid w:val="007E71B6"/>
    <w:rsid w:val="007F0975"/>
    <w:rsid w:val="007F1693"/>
    <w:rsid w:val="007F2009"/>
    <w:rsid w:val="007F2C99"/>
    <w:rsid w:val="007F60A4"/>
    <w:rsid w:val="007F6E90"/>
    <w:rsid w:val="00800BE9"/>
    <w:rsid w:val="008021EA"/>
    <w:rsid w:val="00802C31"/>
    <w:rsid w:val="0080520D"/>
    <w:rsid w:val="00805F91"/>
    <w:rsid w:val="0080724D"/>
    <w:rsid w:val="00814E3F"/>
    <w:rsid w:val="00814FAE"/>
    <w:rsid w:val="00816F5D"/>
    <w:rsid w:val="00823443"/>
    <w:rsid w:val="008235F2"/>
    <w:rsid w:val="00825043"/>
    <w:rsid w:val="00825BD6"/>
    <w:rsid w:val="00827890"/>
    <w:rsid w:val="00827EA8"/>
    <w:rsid w:val="00830B4F"/>
    <w:rsid w:val="00831252"/>
    <w:rsid w:val="00831CDE"/>
    <w:rsid w:val="008356B6"/>
    <w:rsid w:val="00835B0B"/>
    <w:rsid w:val="00851D1E"/>
    <w:rsid w:val="00856058"/>
    <w:rsid w:val="00856E7F"/>
    <w:rsid w:val="00857538"/>
    <w:rsid w:val="00857C62"/>
    <w:rsid w:val="00860783"/>
    <w:rsid w:val="008607F8"/>
    <w:rsid w:val="00861B76"/>
    <w:rsid w:val="00862471"/>
    <w:rsid w:val="0086351C"/>
    <w:rsid w:val="00864C3F"/>
    <w:rsid w:val="00865863"/>
    <w:rsid w:val="008700CA"/>
    <w:rsid w:val="008707C3"/>
    <w:rsid w:val="00870FD2"/>
    <w:rsid w:val="00872117"/>
    <w:rsid w:val="008725C3"/>
    <w:rsid w:val="0087353D"/>
    <w:rsid w:val="008745FF"/>
    <w:rsid w:val="00874A09"/>
    <w:rsid w:val="008753BC"/>
    <w:rsid w:val="0087708A"/>
    <w:rsid w:val="00877921"/>
    <w:rsid w:val="008808E9"/>
    <w:rsid w:val="00881136"/>
    <w:rsid w:val="0088199F"/>
    <w:rsid w:val="00881B46"/>
    <w:rsid w:val="00881E07"/>
    <w:rsid w:val="00884EAC"/>
    <w:rsid w:val="00885735"/>
    <w:rsid w:val="0088591A"/>
    <w:rsid w:val="0088592B"/>
    <w:rsid w:val="00892058"/>
    <w:rsid w:val="00892218"/>
    <w:rsid w:val="00892C92"/>
    <w:rsid w:val="00894ADA"/>
    <w:rsid w:val="008961A3"/>
    <w:rsid w:val="00896A61"/>
    <w:rsid w:val="00896C9E"/>
    <w:rsid w:val="0089721A"/>
    <w:rsid w:val="00897D9F"/>
    <w:rsid w:val="008A3781"/>
    <w:rsid w:val="008A3FA8"/>
    <w:rsid w:val="008B0329"/>
    <w:rsid w:val="008B057E"/>
    <w:rsid w:val="008B175D"/>
    <w:rsid w:val="008B2532"/>
    <w:rsid w:val="008C1159"/>
    <w:rsid w:val="008C15EA"/>
    <w:rsid w:val="008C18BB"/>
    <w:rsid w:val="008C43BE"/>
    <w:rsid w:val="008C472B"/>
    <w:rsid w:val="008C5F11"/>
    <w:rsid w:val="008D1AF6"/>
    <w:rsid w:val="008D2123"/>
    <w:rsid w:val="008D219D"/>
    <w:rsid w:val="008D27C5"/>
    <w:rsid w:val="008D2BA5"/>
    <w:rsid w:val="008D2E0A"/>
    <w:rsid w:val="008D36B7"/>
    <w:rsid w:val="008D3FA0"/>
    <w:rsid w:val="008D4029"/>
    <w:rsid w:val="008D5A0A"/>
    <w:rsid w:val="008D71AF"/>
    <w:rsid w:val="008E1564"/>
    <w:rsid w:val="008E23CE"/>
    <w:rsid w:val="008E2B55"/>
    <w:rsid w:val="008E3868"/>
    <w:rsid w:val="008E3896"/>
    <w:rsid w:val="008E44AA"/>
    <w:rsid w:val="008E6DCE"/>
    <w:rsid w:val="008E7369"/>
    <w:rsid w:val="008F13C6"/>
    <w:rsid w:val="008F16FE"/>
    <w:rsid w:val="008F1994"/>
    <w:rsid w:val="008F1B25"/>
    <w:rsid w:val="008F3782"/>
    <w:rsid w:val="008F4622"/>
    <w:rsid w:val="008F47EB"/>
    <w:rsid w:val="008F55A2"/>
    <w:rsid w:val="008F68E7"/>
    <w:rsid w:val="00900DE2"/>
    <w:rsid w:val="009022C9"/>
    <w:rsid w:val="00902690"/>
    <w:rsid w:val="009034E9"/>
    <w:rsid w:val="009036B8"/>
    <w:rsid w:val="009038C5"/>
    <w:rsid w:val="00903B88"/>
    <w:rsid w:val="0090476B"/>
    <w:rsid w:val="00904EAD"/>
    <w:rsid w:val="00905A6E"/>
    <w:rsid w:val="00910360"/>
    <w:rsid w:val="00910474"/>
    <w:rsid w:val="0091198B"/>
    <w:rsid w:val="00911A99"/>
    <w:rsid w:val="00911BF9"/>
    <w:rsid w:val="00911F63"/>
    <w:rsid w:val="0091208C"/>
    <w:rsid w:val="00912AF3"/>
    <w:rsid w:val="009147D8"/>
    <w:rsid w:val="009215C0"/>
    <w:rsid w:val="009244C8"/>
    <w:rsid w:val="0092667C"/>
    <w:rsid w:val="0092689E"/>
    <w:rsid w:val="00933312"/>
    <w:rsid w:val="00937584"/>
    <w:rsid w:val="00937758"/>
    <w:rsid w:val="009406F4"/>
    <w:rsid w:val="009407DB"/>
    <w:rsid w:val="00941AE9"/>
    <w:rsid w:val="00943832"/>
    <w:rsid w:val="0094490F"/>
    <w:rsid w:val="0094545A"/>
    <w:rsid w:val="009473FB"/>
    <w:rsid w:val="00953207"/>
    <w:rsid w:val="00953310"/>
    <w:rsid w:val="00954530"/>
    <w:rsid w:val="00954A0A"/>
    <w:rsid w:val="0095539C"/>
    <w:rsid w:val="00955826"/>
    <w:rsid w:val="009601F5"/>
    <w:rsid w:val="00960338"/>
    <w:rsid w:val="00962454"/>
    <w:rsid w:val="00964409"/>
    <w:rsid w:val="0096483A"/>
    <w:rsid w:val="00967403"/>
    <w:rsid w:val="0097402D"/>
    <w:rsid w:val="00976102"/>
    <w:rsid w:val="0097610C"/>
    <w:rsid w:val="009763B7"/>
    <w:rsid w:val="00977481"/>
    <w:rsid w:val="009813C7"/>
    <w:rsid w:val="0098305A"/>
    <w:rsid w:val="009841FF"/>
    <w:rsid w:val="00987D7E"/>
    <w:rsid w:val="00990A29"/>
    <w:rsid w:val="0099139E"/>
    <w:rsid w:val="00991D9A"/>
    <w:rsid w:val="009929D0"/>
    <w:rsid w:val="00993F07"/>
    <w:rsid w:val="009969C9"/>
    <w:rsid w:val="00996CB9"/>
    <w:rsid w:val="009B16E5"/>
    <w:rsid w:val="009B375D"/>
    <w:rsid w:val="009C0204"/>
    <w:rsid w:val="009C08C0"/>
    <w:rsid w:val="009C193B"/>
    <w:rsid w:val="009C27DA"/>
    <w:rsid w:val="009C3A5C"/>
    <w:rsid w:val="009C3B04"/>
    <w:rsid w:val="009C662A"/>
    <w:rsid w:val="009C6B31"/>
    <w:rsid w:val="009C7FB5"/>
    <w:rsid w:val="009D2392"/>
    <w:rsid w:val="009D2BAD"/>
    <w:rsid w:val="009D4574"/>
    <w:rsid w:val="009E14F3"/>
    <w:rsid w:val="009E1FC5"/>
    <w:rsid w:val="009E4876"/>
    <w:rsid w:val="009E63D3"/>
    <w:rsid w:val="009F0871"/>
    <w:rsid w:val="009F19E4"/>
    <w:rsid w:val="009F3866"/>
    <w:rsid w:val="00A00F73"/>
    <w:rsid w:val="00A056FE"/>
    <w:rsid w:val="00A05B00"/>
    <w:rsid w:val="00A10E0D"/>
    <w:rsid w:val="00A15A09"/>
    <w:rsid w:val="00A22B75"/>
    <w:rsid w:val="00A25F4A"/>
    <w:rsid w:val="00A2725F"/>
    <w:rsid w:val="00A3078B"/>
    <w:rsid w:val="00A311B6"/>
    <w:rsid w:val="00A32F42"/>
    <w:rsid w:val="00A3467A"/>
    <w:rsid w:val="00A354DF"/>
    <w:rsid w:val="00A36F00"/>
    <w:rsid w:val="00A407F6"/>
    <w:rsid w:val="00A40C3E"/>
    <w:rsid w:val="00A45325"/>
    <w:rsid w:val="00A45492"/>
    <w:rsid w:val="00A454B7"/>
    <w:rsid w:val="00A4715E"/>
    <w:rsid w:val="00A47DF8"/>
    <w:rsid w:val="00A47ED1"/>
    <w:rsid w:val="00A50E9E"/>
    <w:rsid w:val="00A512F7"/>
    <w:rsid w:val="00A5361B"/>
    <w:rsid w:val="00A546E3"/>
    <w:rsid w:val="00A554B3"/>
    <w:rsid w:val="00A55B0D"/>
    <w:rsid w:val="00A57664"/>
    <w:rsid w:val="00A61370"/>
    <w:rsid w:val="00A61D1B"/>
    <w:rsid w:val="00A71F85"/>
    <w:rsid w:val="00A751CE"/>
    <w:rsid w:val="00A82C4A"/>
    <w:rsid w:val="00A8334B"/>
    <w:rsid w:val="00A8429B"/>
    <w:rsid w:val="00A84523"/>
    <w:rsid w:val="00A876D1"/>
    <w:rsid w:val="00A91017"/>
    <w:rsid w:val="00A915A5"/>
    <w:rsid w:val="00A93E1D"/>
    <w:rsid w:val="00A95653"/>
    <w:rsid w:val="00A95CD3"/>
    <w:rsid w:val="00A961F8"/>
    <w:rsid w:val="00A9678C"/>
    <w:rsid w:val="00AA23B5"/>
    <w:rsid w:val="00AA7395"/>
    <w:rsid w:val="00AA7433"/>
    <w:rsid w:val="00AB130B"/>
    <w:rsid w:val="00AB144A"/>
    <w:rsid w:val="00AB6F81"/>
    <w:rsid w:val="00AC26A1"/>
    <w:rsid w:val="00AC3ABD"/>
    <w:rsid w:val="00AC3D58"/>
    <w:rsid w:val="00AC3E30"/>
    <w:rsid w:val="00AC3E50"/>
    <w:rsid w:val="00AC4409"/>
    <w:rsid w:val="00AD2CC9"/>
    <w:rsid w:val="00AD36B5"/>
    <w:rsid w:val="00AD3BAC"/>
    <w:rsid w:val="00AD4FD1"/>
    <w:rsid w:val="00AD50EB"/>
    <w:rsid w:val="00AD7322"/>
    <w:rsid w:val="00AD7AE7"/>
    <w:rsid w:val="00AD7E0B"/>
    <w:rsid w:val="00AD7F4F"/>
    <w:rsid w:val="00AE43FD"/>
    <w:rsid w:val="00AE5264"/>
    <w:rsid w:val="00AE52BA"/>
    <w:rsid w:val="00AE65AC"/>
    <w:rsid w:val="00AE668B"/>
    <w:rsid w:val="00AE7F76"/>
    <w:rsid w:val="00AF06DF"/>
    <w:rsid w:val="00AF0930"/>
    <w:rsid w:val="00AF0EBC"/>
    <w:rsid w:val="00AF3FCB"/>
    <w:rsid w:val="00B00812"/>
    <w:rsid w:val="00B00CE3"/>
    <w:rsid w:val="00B00E4B"/>
    <w:rsid w:val="00B02ECA"/>
    <w:rsid w:val="00B05152"/>
    <w:rsid w:val="00B05603"/>
    <w:rsid w:val="00B109A7"/>
    <w:rsid w:val="00B11FDC"/>
    <w:rsid w:val="00B1272B"/>
    <w:rsid w:val="00B1396E"/>
    <w:rsid w:val="00B151B3"/>
    <w:rsid w:val="00B15BAB"/>
    <w:rsid w:val="00B1707C"/>
    <w:rsid w:val="00B17367"/>
    <w:rsid w:val="00B203E9"/>
    <w:rsid w:val="00B20BB8"/>
    <w:rsid w:val="00B2226B"/>
    <w:rsid w:val="00B237B9"/>
    <w:rsid w:val="00B23C5E"/>
    <w:rsid w:val="00B24D7B"/>
    <w:rsid w:val="00B254BF"/>
    <w:rsid w:val="00B25AE8"/>
    <w:rsid w:val="00B26C02"/>
    <w:rsid w:val="00B2768A"/>
    <w:rsid w:val="00B3066A"/>
    <w:rsid w:val="00B30E4C"/>
    <w:rsid w:val="00B31E55"/>
    <w:rsid w:val="00B32F3B"/>
    <w:rsid w:val="00B3300C"/>
    <w:rsid w:val="00B3377E"/>
    <w:rsid w:val="00B337D4"/>
    <w:rsid w:val="00B3413C"/>
    <w:rsid w:val="00B363BC"/>
    <w:rsid w:val="00B36514"/>
    <w:rsid w:val="00B3686C"/>
    <w:rsid w:val="00B37529"/>
    <w:rsid w:val="00B41983"/>
    <w:rsid w:val="00B41E76"/>
    <w:rsid w:val="00B43527"/>
    <w:rsid w:val="00B44045"/>
    <w:rsid w:val="00B5017B"/>
    <w:rsid w:val="00B5098C"/>
    <w:rsid w:val="00B50FD5"/>
    <w:rsid w:val="00B510D0"/>
    <w:rsid w:val="00B63824"/>
    <w:rsid w:val="00B65417"/>
    <w:rsid w:val="00B669CE"/>
    <w:rsid w:val="00B732E9"/>
    <w:rsid w:val="00B73E0B"/>
    <w:rsid w:val="00B750B9"/>
    <w:rsid w:val="00B75C6E"/>
    <w:rsid w:val="00B764E8"/>
    <w:rsid w:val="00B77D7C"/>
    <w:rsid w:val="00B8099B"/>
    <w:rsid w:val="00B81CB9"/>
    <w:rsid w:val="00B83382"/>
    <w:rsid w:val="00B833F5"/>
    <w:rsid w:val="00B83DBC"/>
    <w:rsid w:val="00B86AE6"/>
    <w:rsid w:val="00B87376"/>
    <w:rsid w:val="00B87751"/>
    <w:rsid w:val="00B87DCC"/>
    <w:rsid w:val="00B90DB3"/>
    <w:rsid w:val="00B91BE9"/>
    <w:rsid w:val="00B94642"/>
    <w:rsid w:val="00B9476A"/>
    <w:rsid w:val="00B962AB"/>
    <w:rsid w:val="00BA0847"/>
    <w:rsid w:val="00BA1EDB"/>
    <w:rsid w:val="00BA236E"/>
    <w:rsid w:val="00BA2C93"/>
    <w:rsid w:val="00BA5279"/>
    <w:rsid w:val="00BA5FEC"/>
    <w:rsid w:val="00BA6126"/>
    <w:rsid w:val="00BA6A99"/>
    <w:rsid w:val="00BB3216"/>
    <w:rsid w:val="00BB3EE3"/>
    <w:rsid w:val="00BB4C71"/>
    <w:rsid w:val="00BB6519"/>
    <w:rsid w:val="00BC0443"/>
    <w:rsid w:val="00BC157D"/>
    <w:rsid w:val="00BC1CE9"/>
    <w:rsid w:val="00BC285C"/>
    <w:rsid w:val="00BC3A3A"/>
    <w:rsid w:val="00BC3ACC"/>
    <w:rsid w:val="00BC48F4"/>
    <w:rsid w:val="00BC4A33"/>
    <w:rsid w:val="00BC5175"/>
    <w:rsid w:val="00BC5389"/>
    <w:rsid w:val="00BC6F6F"/>
    <w:rsid w:val="00BD48B8"/>
    <w:rsid w:val="00BD4E33"/>
    <w:rsid w:val="00BD5863"/>
    <w:rsid w:val="00BD7992"/>
    <w:rsid w:val="00BD7A85"/>
    <w:rsid w:val="00BE186D"/>
    <w:rsid w:val="00BE1C14"/>
    <w:rsid w:val="00BE40D0"/>
    <w:rsid w:val="00BE66E9"/>
    <w:rsid w:val="00BF0347"/>
    <w:rsid w:val="00BF0DB3"/>
    <w:rsid w:val="00BF108C"/>
    <w:rsid w:val="00BF1127"/>
    <w:rsid w:val="00BF1F08"/>
    <w:rsid w:val="00BF55DE"/>
    <w:rsid w:val="00BF6A37"/>
    <w:rsid w:val="00BF7418"/>
    <w:rsid w:val="00BF7928"/>
    <w:rsid w:val="00C02645"/>
    <w:rsid w:val="00C034B1"/>
    <w:rsid w:val="00C0474B"/>
    <w:rsid w:val="00C0561E"/>
    <w:rsid w:val="00C07455"/>
    <w:rsid w:val="00C1046D"/>
    <w:rsid w:val="00C11322"/>
    <w:rsid w:val="00C11ADF"/>
    <w:rsid w:val="00C12A93"/>
    <w:rsid w:val="00C14171"/>
    <w:rsid w:val="00C15950"/>
    <w:rsid w:val="00C16E4B"/>
    <w:rsid w:val="00C175D3"/>
    <w:rsid w:val="00C17D77"/>
    <w:rsid w:val="00C2053C"/>
    <w:rsid w:val="00C22912"/>
    <w:rsid w:val="00C22ABE"/>
    <w:rsid w:val="00C24A80"/>
    <w:rsid w:val="00C2534D"/>
    <w:rsid w:val="00C258D1"/>
    <w:rsid w:val="00C27D2C"/>
    <w:rsid w:val="00C3035F"/>
    <w:rsid w:val="00C306CC"/>
    <w:rsid w:val="00C3230C"/>
    <w:rsid w:val="00C32315"/>
    <w:rsid w:val="00C40206"/>
    <w:rsid w:val="00C408C4"/>
    <w:rsid w:val="00C43E6B"/>
    <w:rsid w:val="00C44695"/>
    <w:rsid w:val="00C448B9"/>
    <w:rsid w:val="00C44A22"/>
    <w:rsid w:val="00C44E98"/>
    <w:rsid w:val="00C451B7"/>
    <w:rsid w:val="00C466A1"/>
    <w:rsid w:val="00C51C15"/>
    <w:rsid w:val="00C521AF"/>
    <w:rsid w:val="00C55137"/>
    <w:rsid w:val="00C56C9D"/>
    <w:rsid w:val="00C56CA4"/>
    <w:rsid w:val="00C576F6"/>
    <w:rsid w:val="00C61572"/>
    <w:rsid w:val="00C62B56"/>
    <w:rsid w:val="00C6305D"/>
    <w:rsid w:val="00C63FF5"/>
    <w:rsid w:val="00C659AA"/>
    <w:rsid w:val="00C660F8"/>
    <w:rsid w:val="00C73546"/>
    <w:rsid w:val="00C746E4"/>
    <w:rsid w:val="00C74B6F"/>
    <w:rsid w:val="00C75F01"/>
    <w:rsid w:val="00C7685A"/>
    <w:rsid w:val="00C771D6"/>
    <w:rsid w:val="00C7744C"/>
    <w:rsid w:val="00C77E76"/>
    <w:rsid w:val="00C8077B"/>
    <w:rsid w:val="00C82475"/>
    <w:rsid w:val="00C82EBF"/>
    <w:rsid w:val="00C85080"/>
    <w:rsid w:val="00C85DCD"/>
    <w:rsid w:val="00C86D5B"/>
    <w:rsid w:val="00C86D6A"/>
    <w:rsid w:val="00C902B6"/>
    <w:rsid w:val="00CA0A5A"/>
    <w:rsid w:val="00CA1CA2"/>
    <w:rsid w:val="00CA2C4A"/>
    <w:rsid w:val="00CA423E"/>
    <w:rsid w:val="00CA4F3F"/>
    <w:rsid w:val="00CB0E82"/>
    <w:rsid w:val="00CB0FA7"/>
    <w:rsid w:val="00CB1F20"/>
    <w:rsid w:val="00CB2C78"/>
    <w:rsid w:val="00CB3862"/>
    <w:rsid w:val="00CB6A77"/>
    <w:rsid w:val="00CC0616"/>
    <w:rsid w:val="00CC0789"/>
    <w:rsid w:val="00CC0B35"/>
    <w:rsid w:val="00CC22F9"/>
    <w:rsid w:val="00CC39D6"/>
    <w:rsid w:val="00CC4B3C"/>
    <w:rsid w:val="00CC71B7"/>
    <w:rsid w:val="00CC7AB6"/>
    <w:rsid w:val="00CC7CA7"/>
    <w:rsid w:val="00CD138F"/>
    <w:rsid w:val="00CD14FB"/>
    <w:rsid w:val="00CD24BD"/>
    <w:rsid w:val="00CD38D1"/>
    <w:rsid w:val="00CD4D05"/>
    <w:rsid w:val="00CD5651"/>
    <w:rsid w:val="00CD5AD7"/>
    <w:rsid w:val="00CD7627"/>
    <w:rsid w:val="00CE253E"/>
    <w:rsid w:val="00CE7301"/>
    <w:rsid w:val="00CE7528"/>
    <w:rsid w:val="00CF0CC9"/>
    <w:rsid w:val="00CF13AA"/>
    <w:rsid w:val="00CF1C84"/>
    <w:rsid w:val="00CF1CF4"/>
    <w:rsid w:val="00CF37D4"/>
    <w:rsid w:val="00CF46F4"/>
    <w:rsid w:val="00CF50B1"/>
    <w:rsid w:val="00CF5218"/>
    <w:rsid w:val="00CF6CC8"/>
    <w:rsid w:val="00D01453"/>
    <w:rsid w:val="00D0299D"/>
    <w:rsid w:val="00D03B04"/>
    <w:rsid w:val="00D05591"/>
    <w:rsid w:val="00D068B6"/>
    <w:rsid w:val="00D06BA0"/>
    <w:rsid w:val="00D07776"/>
    <w:rsid w:val="00D078EB"/>
    <w:rsid w:val="00D07EF5"/>
    <w:rsid w:val="00D12FB7"/>
    <w:rsid w:val="00D1394E"/>
    <w:rsid w:val="00D13D13"/>
    <w:rsid w:val="00D1573E"/>
    <w:rsid w:val="00D16728"/>
    <w:rsid w:val="00D167C2"/>
    <w:rsid w:val="00D16A83"/>
    <w:rsid w:val="00D16E43"/>
    <w:rsid w:val="00D17AC8"/>
    <w:rsid w:val="00D21897"/>
    <w:rsid w:val="00D228CC"/>
    <w:rsid w:val="00D237AB"/>
    <w:rsid w:val="00D2461A"/>
    <w:rsid w:val="00D26443"/>
    <w:rsid w:val="00D30E47"/>
    <w:rsid w:val="00D346F5"/>
    <w:rsid w:val="00D35133"/>
    <w:rsid w:val="00D35CD8"/>
    <w:rsid w:val="00D41842"/>
    <w:rsid w:val="00D4646D"/>
    <w:rsid w:val="00D46AF6"/>
    <w:rsid w:val="00D51F10"/>
    <w:rsid w:val="00D52FF2"/>
    <w:rsid w:val="00D53C58"/>
    <w:rsid w:val="00D55C8F"/>
    <w:rsid w:val="00D57C8E"/>
    <w:rsid w:val="00D61C57"/>
    <w:rsid w:val="00D6399D"/>
    <w:rsid w:val="00D67640"/>
    <w:rsid w:val="00D74D0A"/>
    <w:rsid w:val="00D753D3"/>
    <w:rsid w:val="00D826B0"/>
    <w:rsid w:val="00D82CEB"/>
    <w:rsid w:val="00D83580"/>
    <w:rsid w:val="00D83704"/>
    <w:rsid w:val="00D84276"/>
    <w:rsid w:val="00D848C3"/>
    <w:rsid w:val="00D851B3"/>
    <w:rsid w:val="00D857A6"/>
    <w:rsid w:val="00D859B4"/>
    <w:rsid w:val="00D8648E"/>
    <w:rsid w:val="00D86AD0"/>
    <w:rsid w:val="00D87AE0"/>
    <w:rsid w:val="00D90490"/>
    <w:rsid w:val="00D90500"/>
    <w:rsid w:val="00D91545"/>
    <w:rsid w:val="00D9364C"/>
    <w:rsid w:val="00D969B9"/>
    <w:rsid w:val="00DA05B6"/>
    <w:rsid w:val="00DA1D92"/>
    <w:rsid w:val="00DA284F"/>
    <w:rsid w:val="00DA4E36"/>
    <w:rsid w:val="00DA623E"/>
    <w:rsid w:val="00DB17DF"/>
    <w:rsid w:val="00DB2467"/>
    <w:rsid w:val="00DB2F24"/>
    <w:rsid w:val="00DB2FF6"/>
    <w:rsid w:val="00DB3E60"/>
    <w:rsid w:val="00DB4528"/>
    <w:rsid w:val="00DB61BA"/>
    <w:rsid w:val="00DC034C"/>
    <w:rsid w:val="00DC1A90"/>
    <w:rsid w:val="00DC4131"/>
    <w:rsid w:val="00DC5303"/>
    <w:rsid w:val="00DC632C"/>
    <w:rsid w:val="00DC69A2"/>
    <w:rsid w:val="00DC6B52"/>
    <w:rsid w:val="00DC6FAC"/>
    <w:rsid w:val="00DD0A27"/>
    <w:rsid w:val="00DD13ED"/>
    <w:rsid w:val="00DD1C9E"/>
    <w:rsid w:val="00DD2BCD"/>
    <w:rsid w:val="00DD2E19"/>
    <w:rsid w:val="00DD3F82"/>
    <w:rsid w:val="00DD47F2"/>
    <w:rsid w:val="00DD501E"/>
    <w:rsid w:val="00DD7D04"/>
    <w:rsid w:val="00DE121C"/>
    <w:rsid w:val="00DE1AF2"/>
    <w:rsid w:val="00DE26CC"/>
    <w:rsid w:val="00DE2C3B"/>
    <w:rsid w:val="00DE3F5F"/>
    <w:rsid w:val="00DE5457"/>
    <w:rsid w:val="00DE6081"/>
    <w:rsid w:val="00DE6E99"/>
    <w:rsid w:val="00DE71ED"/>
    <w:rsid w:val="00DE7753"/>
    <w:rsid w:val="00DF378B"/>
    <w:rsid w:val="00DF3BB7"/>
    <w:rsid w:val="00DF5069"/>
    <w:rsid w:val="00DF5EA7"/>
    <w:rsid w:val="00DF7B90"/>
    <w:rsid w:val="00E021E8"/>
    <w:rsid w:val="00E0415C"/>
    <w:rsid w:val="00E065CC"/>
    <w:rsid w:val="00E0763D"/>
    <w:rsid w:val="00E077B9"/>
    <w:rsid w:val="00E07A4B"/>
    <w:rsid w:val="00E10944"/>
    <w:rsid w:val="00E11098"/>
    <w:rsid w:val="00E11118"/>
    <w:rsid w:val="00E143EA"/>
    <w:rsid w:val="00E16E96"/>
    <w:rsid w:val="00E17486"/>
    <w:rsid w:val="00E1794F"/>
    <w:rsid w:val="00E20394"/>
    <w:rsid w:val="00E21BBE"/>
    <w:rsid w:val="00E2284D"/>
    <w:rsid w:val="00E2322F"/>
    <w:rsid w:val="00E23DA8"/>
    <w:rsid w:val="00E316F4"/>
    <w:rsid w:val="00E34A5B"/>
    <w:rsid w:val="00E35945"/>
    <w:rsid w:val="00E40DFC"/>
    <w:rsid w:val="00E42243"/>
    <w:rsid w:val="00E439C3"/>
    <w:rsid w:val="00E5056C"/>
    <w:rsid w:val="00E5178A"/>
    <w:rsid w:val="00E53410"/>
    <w:rsid w:val="00E53557"/>
    <w:rsid w:val="00E60FAA"/>
    <w:rsid w:val="00E61CDF"/>
    <w:rsid w:val="00E6223C"/>
    <w:rsid w:val="00E65758"/>
    <w:rsid w:val="00E66C5B"/>
    <w:rsid w:val="00E66F08"/>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24FD"/>
    <w:rsid w:val="00E848B5"/>
    <w:rsid w:val="00E84BD8"/>
    <w:rsid w:val="00E87516"/>
    <w:rsid w:val="00E90121"/>
    <w:rsid w:val="00E9023A"/>
    <w:rsid w:val="00E956E0"/>
    <w:rsid w:val="00E96349"/>
    <w:rsid w:val="00E96DDC"/>
    <w:rsid w:val="00E976CA"/>
    <w:rsid w:val="00EA003F"/>
    <w:rsid w:val="00EA0AFF"/>
    <w:rsid w:val="00EA1165"/>
    <w:rsid w:val="00EA191B"/>
    <w:rsid w:val="00EA1AE4"/>
    <w:rsid w:val="00EA2880"/>
    <w:rsid w:val="00EA7BED"/>
    <w:rsid w:val="00EA7CC2"/>
    <w:rsid w:val="00EB02F3"/>
    <w:rsid w:val="00EB33EB"/>
    <w:rsid w:val="00EB6381"/>
    <w:rsid w:val="00EB7047"/>
    <w:rsid w:val="00EB7352"/>
    <w:rsid w:val="00EC2E40"/>
    <w:rsid w:val="00EC346D"/>
    <w:rsid w:val="00EC43CF"/>
    <w:rsid w:val="00EC5403"/>
    <w:rsid w:val="00EC5AF3"/>
    <w:rsid w:val="00EC6C6A"/>
    <w:rsid w:val="00EC74C4"/>
    <w:rsid w:val="00EC7B92"/>
    <w:rsid w:val="00ED4186"/>
    <w:rsid w:val="00ED421C"/>
    <w:rsid w:val="00ED5F4E"/>
    <w:rsid w:val="00ED7D52"/>
    <w:rsid w:val="00EE070A"/>
    <w:rsid w:val="00EE0C01"/>
    <w:rsid w:val="00EE1636"/>
    <w:rsid w:val="00EE19AA"/>
    <w:rsid w:val="00EE3FFB"/>
    <w:rsid w:val="00EE4DEE"/>
    <w:rsid w:val="00EF134A"/>
    <w:rsid w:val="00EF1625"/>
    <w:rsid w:val="00EF1A48"/>
    <w:rsid w:val="00EF211D"/>
    <w:rsid w:val="00EF21EA"/>
    <w:rsid w:val="00EF23AB"/>
    <w:rsid w:val="00EF45E4"/>
    <w:rsid w:val="00EF592A"/>
    <w:rsid w:val="00F03600"/>
    <w:rsid w:val="00F10CCC"/>
    <w:rsid w:val="00F11790"/>
    <w:rsid w:val="00F11A2D"/>
    <w:rsid w:val="00F11B9D"/>
    <w:rsid w:val="00F1331B"/>
    <w:rsid w:val="00F14316"/>
    <w:rsid w:val="00F14DAA"/>
    <w:rsid w:val="00F16C68"/>
    <w:rsid w:val="00F2033F"/>
    <w:rsid w:val="00F20BB6"/>
    <w:rsid w:val="00F2119D"/>
    <w:rsid w:val="00F21DCA"/>
    <w:rsid w:val="00F22D85"/>
    <w:rsid w:val="00F24DF0"/>
    <w:rsid w:val="00F25734"/>
    <w:rsid w:val="00F26935"/>
    <w:rsid w:val="00F269D9"/>
    <w:rsid w:val="00F26F49"/>
    <w:rsid w:val="00F273A6"/>
    <w:rsid w:val="00F3093A"/>
    <w:rsid w:val="00F31F0B"/>
    <w:rsid w:val="00F32645"/>
    <w:rsid w:val="00F35135"/>
    <w:rsid w:val="00F36D40"/>
    <w:rsid w:val="00F41322"/>
    <w:rsid w:val="00F42018"/>
    <w:rsid w:val="00F431B3"/>
    <w:rsid w:val="00F43499"/>
    <w:rsid w:val="00F4545C"/>
    <w:rsid w:val="00F47433"/>
    <w:rsid w:val="00F478A8"/>
    <w:rsid w:val="00F47C92"/>
    <w:rsid w:val="00F5018F"/>
    <w:rsid w:val="00F5019A"/>
    <w:rsid w:val="00F50F8B"/>
    <w:rsid w:val="00F52271"/>
    <w:rsid w:val="00F53B1D"/>
    <w:rsid w:val="00F5670C"/>
    <w:rsid w:val="00F60963"/>
    <w:rsid w:val="00F65173"/>
    <w:rsid w:val="00F65422"/>
    <w:rsid w:val="00F65E59"/>
    <w:rsid w:val="00F66693"/>
    <w:rsid w:val="00F71698"/>
    <w:rsid w:val="00F7519E"/>
    <w:rsid w:val="00F75A1F"/>
    <w:rsid w:val="00F767E4"/>
    <w:rsid w:val="00F76E62"/>
    <w:rsid w:val="00F81546"/>
    <w:rsid w:val="00F81F7D"/>
    <w:rsid w:val="00F859A3"/>
    <w:rsid w:val="00F85F4A"/>
    <w:rsid w:val="00F87A1C"/>
    <w:rsid w:val="00F92F99"/>
    <w:rsid w:val="00F96D86"/>
    <w:rsid w:val="00F97809"/>
    <w:rsid w:val="00FA02FD"/>
    <w:rsid w:val="00FA03AC"/>
    <w:rsid w:val="00FA1890"/>
    <w:rsid w:val="00FA2117"/>
    <w:rsid w:val="00FA286F"/>
    <w:rsid w:val="00FA4944"/>
    <w:rsid w:val="00FA4A61"/>
    <w:rsid w:val="00FB03BF"/>
    <w:rsid w:val="00FB05F4"/>
    <w:rsid w:val="00FB0FFB"/>
    <w:rsid w:val="00FB377C"/>
    <w:rsid w:val="00FB48CA"/>
    <w:rsid w:val="00FB6BA1"/>
    <w:rsid w:val="00FB727B"/>
    <w:rsid w:val="00FB73E5"/>
    <w:rsid w:val="00FB7536"/>
    <w:rsid w:val="00FC2FCA"/>
    <w:rsid w:val="00FC4284"/>
    <w:rsid w:val="00FC5440"/>
    <w:rsid w:val="00FC711E"/>
    <w:rsid w:val="00FC757A"/>
    <w:rsid w:val="00FC7B5B"/>
    <w:rsid w:val="00FC7EE3"/>
    <w:rsid w:val="00FC7FE2"/>
    <w:rsid w:val="00FD1AEF"/>
    <w:rsid w:val="00FD1D5F"/>
    <w:rsid w:val="00FD1F06"/>
    <w:rsid w:val="00FD22B9"/>
    <w:rsid w:val="00FD2E44"/>
    <w:rsid w:val="00FD43EE"/>
    <w:rsid w:val="00FD5472"/>
    <w:rsid w:val="00FD5997"/>
    <w:rsid w:val="00FD740F"/>
    <w:rsid w:val="00FE167F"/>
    <w:rsid w:val="00FE1C8E"/>
    <w:rsid w:val="00FE1EE3"/>
    <w:rsid w:val="00FE22C6"/>
    <w:rsid w:val="00FE5B77"/>
    <w:rsid w:val="00FE6B82"/>
    <w:rsid w:val="00FF193D"/>
    <w:rsid w:val="00FF19D1"/>
    <w:rsid w:val="00FF3D70"/>
    <w:rsid w:val="00FF544F"/>
    <w:rsid w:val="00FF557E"/>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A9236F"/>
  <w15:docId w15:val="{E580AA9A-9226-433F-B0A5-D70D8F39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rsid w:val="005F1A01"/>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VIÑETAS"/>
    <w:basedOn w:val="Normal"/>
    <w:link w:val="PrrafodelistaCar"/>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customStyle="1" w:styleId="Puesto1">
    <w:name w:val="Puesto1"/>
    <w:aliases w:val="Title,Car,Car Car Car,Car Car Car Car Car,Car4,Car5, Car, Car Car Car, Car Car Car Car Car, Car4"/>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
    <w:link w:val="Puesto1"/>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ar"/>
    <w:rsid w:val="002C6906"/>
    <w:pPr>
      <w:autoSpaceDE w:val="0"/>
      <w:autoSpaceDN w:val="0"/>
      <w:adjustRightInd w:val="0"/>
    </w:pPr>
    <w:rPr>
      <w:rFonts w:ascii="Arial" w:hAnsi="Arial" w:cs="Arial"/>
      <w:color w:val="000000"/>
      <w:sz w:val="24"/>
      <w:szCs w:val="24"/>
      <w:lang w:val="es-CO" w:eastAsia="es-CO"/>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uiPriority w:val="34"/>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VIÑETAS Car"/>
    <w:link w:val="Prrafodelista"/>
    <w:uiPriority w:val="34"/>
    <w:rsid w:val="00270071"/>
    <w:rPr>
      <w:rFonts w:cs="Calibri"/>
      <w:sz w:val="22"/>
      <w:szCs w:val="22"/>
      <w:lang w:eastAsia="en-US"/>
    </w:rPr>
  </w:style>
  <w:style w:type="paragraph" w:styleId="Sinespaciado">
    <w:name w:val="No Spacing"/>
    <w:link w:val="SinespaciadoCar"/>
    <w:uiPriority w:val="1"/>
    <w:qFormat/>
    <w:rsid w:val="00DD1C9E"/>
    <w:rPr>
      <w:sz w:val="22"/>
      <w:szCs w:val="22"/>
      <w:lang w:val="es-CO"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sz w:val="20"/>
      <w:szCs w:val="20"/>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locked/>
    <w:rsid w:val="00234850"/>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rsid w:val="00234850"/>
    <w:rPr>
      <w:rFonts w:ascii="Cambria" w:eastAsia="Times New Roman" w:hAnsi="Cambria" w:cs="Times New Roman"/>
      <w:sz w:val="24"/>
      <w:szCs w:val="24"/>
      <w:lang w:val="es-CO" w:eastAsia="en-US"/>
    </w:rPr>
  </w:style>
  <w:style w:type="character" w:customStyle="1" w:styleId="DefaultCar">
    <w:name w:val="Default Car"/>
    <w:link w:val="Default"/>
    <w:locked/>
    <w:rsid w:val="00F11A2D"/>
    <w:rPr>
      <w:rFonts w:ascii="Arial" w:hAnsi="Arial" w:cs="Arial"/>
      <w:color w:val="000000"/>
      <w:sz w:val="24"/>
      <w:szCs w:val="24"/>
      <w:lang w:val="es-CO" w:eastAsia="es-CO"/>
    </w:rPr>
  </w:style>
  <w:style w:type="character" w:customStyle="1" w:styleId="SinespaciadoCar">
    <w:name w:val="Sin espaciado Car"/>
    <w:link w:val="Sinespaciado"/>
    <w:uiPriority w:val="1"/>
    <w:locked/>
    <w:rsid w:val="00D859B4"/>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rep.gov.co/series-estadisticas/see_ts_cam.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1FF8-BC21-4EFA-B766-068238E3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4490</CharactersWithSpaces>
  <SharedDoc>false</SharedDoc>
  <HLinks>
    <vt:vector size="18" baseType="variant">
      <vt:variant>
        <vt:i4>6029407</vt:i4>
      </vt:variant>
      <vt:variant>
        <vt:i4>6</vt:i4>
      </vt:variant>
      <vt:variant>
        <vt:i4>0</vt:i4>
      </vt:variant>
      <vt:variant>
        <vt:i4>5</vt:i4>
      </vt:variant>
      <vt:variant>
        <vt:lpwstr>http://www.colombiacompra.gov.co/</vt:lpwstr>
      </vt:variant>
      <vt:variant>
        <vt:lpwstr/>
      </vt:variant>
      <vt:variant>
        <vt:i4>7143531</vt:i4>
      </vt:variant>
      <vt:variant>
        <vt:i4>3</vt:i4>
      </vt:variant>
      <vt:variant>
        <vt:i4>0</vt:i4>
      </vt:variant>
      <vt:variant>
        <vt:i4>5</vt:i4>
      </vt:variant>
      <vt:variant>
        <vt:lpwstr>http://www.mineducacion.gov.co/1621/articles-85593_archivo_pdf4.pdf</vt:lpwstr>
      </vt:variant>
      <vt:variant>
        <vt:lpwstr/>
      </vt:variant>
      <vt:variant>
        <vt:i4>6422578</vt:i4>
      </vt:variant>
      <vt:variant>
        <vt:i4>0</vt:i4>
      </vt:variant>
      <vt:variant>
        <vt:i4>0</vt:i4>
      </vt:variant>
      <vt:variant>
        <vt:i4>5</vt:i4>
      </vt:variant>
      <vt:variant>
        <vt:lpwstr>http://www.alcaldiabogota.gov.co/sisjur/normas/Norma1.jsp?i=45322</vt:lpwstr>
      </vt:variant>
      <vt:variant>
        <vt:lpwstr>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creator>DENIS</dc:creator>
  <cp:lastModifiedBy>Naren Gomez</cp:lastModifiedBy>
  <cp:revision>21</cp:revision>
  <cp:lastPrinted>2023-03-03T15:21:00Z</cp:lastPrinted>
  <dcterms:created xsi:type="dcterms:W3CDTF">2016-12-16T16:26:00Z</dcterms:created>
  <dcterms:modified xsi:type="dcterms:W3CDTF">2023-09-05T14:53:00Z</dcterms:modified>
</cp:coreProperties>
</file>