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media/image_rId7_document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322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009"/>
        <w:gridCol w:w="1591"/>
        <w:gridCol w:w="1264"/>
        <w:gridCol w:w="468"/>
        <w:gridCol w:w="1159"/>
        <w:gridCol w:w="719"/>
        <w:gridCol w:w="730"/>
        <w:gridCol w:w="186"/>
        <w:gridCol w:w="245"/>
        <w:gridCol w:w="865"/>
        <w:gridCol w:w="586"/>
        <w:gridCol w:w="287"/>
        <w:gridCol w:w="570"/>
        <w:gridCol w:w="1600"/>
        <w:gridCol w:w="439"/>
        <w:gridCol w:w="569"/>
        <w:gridCol w:w="936"/>
      </w:tblGrid>
      <w:tr>
        <w:trPr>
          <w:trHeight w:val="1081" w:hRule="atLeast"/>
        </w:trPr>
        <w:tc>
          <w:tcPr>
            <w:tcW w:w="11718" w:type="dxa"/>
            <w:gridSpan w:val="1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" w:cs="Arial" w:ascii="Arial" w:hAnsi="Arial"/>
                <w:sz w:val="20"/>
                <w:szCs w:val="20"/>
              </w:rPr>
              <w:t xml:space="preserve">                         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RECIBO OFICIAL DE PAGO DE IMPUESTO PREDIAL UNIFICADO</w:t>
            </w:r>
          </w:p>
        </w:tc>
        <w:tc>
          <w:tcPr>
            <w:tcW w:w="1505" w:type="dxa"/>
            <w:gridSpan w:val="2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/>
            </w:pPr>
            <w:r>
              <w:rPr/>
              <w:drawing>
                <wp:inline distT="0" distB="0" distL="0" distR="0">
                  <wp:extent cx="640715" cy="683260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715" cy="683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239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20"/>
                <w:szCs w:val="20"/>
              </w:rPr>
            </w:pPr>
            <w:r>
              <w:rPr>
                <w:rFonts w:eastAsia="Arial" w:cs="Arial" w:ascii="Arial" w:hAnsi="Arial"/>
                <w:b/>
                <w:sz w:val="20"/>
                <w:szCs w:val="20"/>
              </w:rPr>
              <w:t>DATOS GENERALES DEL OBLIGADO</w:t>
            </w:r>
          </w:p>
        </w:tc>
      </w:tr>
      <w:tr>
        <w:trPr>
          <w:trHeight w:val="712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Número de identificación Tributaria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8918552009</w:t>
            </w:r>
          </w:p>
        </w:tc>
        <w:tc>
          <w:tcPr>
            <w:tcW w:w="935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Apellidos y Nombres del Contribuyente (o Razón Social para Personas Jurídicas)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296" w:hRule="atLeast"/>
        </w:trPr>
        <w:tc>
          <w:tcPr>
            <w:tcW w:w="38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Numero Predial Nacional</w:t>
            </w:r>
          </w:p>
        </w:tc>
        <w:tc>
          <w:tcPr>
            <w:tcW w:w="32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0100000001210037000000000</w:t>
            </w:r>
          </w:p>
        </w:tc>
        <w:tc>
          <w:tcPr>
            <w:tcW w:w="25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Referencia Catastral Número</w:t>
            </w:r>
          </w:p>
          <w:p>
            <w:pPr>
              <w:pStyle w:val="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010001210037000</w:t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 Gravable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2023, 2022, 2024</w:t>
            </w:r>
          </w:p>
        </w:tc>
        <w:tc>
          <w:tcPr>
            <w:tcW w:w="28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Formulario de abono a cancelar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/>
            </w:r>
          </w:p>
        </w:tc>
        <w:tc>
          <w:tcPr>
            <w:tcW w:w="361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del Formulario</w:t>
            </w:r>
          </w:p>
        </w:tc>
        <w:tc>
          <w:tcPr>
            <w:tcW w:w="41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Pago</w:t>
            </w:r>
          </w:p>
        </w:tc>
      </w:tr>
      <w:tr>
        <w:trPr>
          <w:trHeight w:val="449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2891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8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8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21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10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</w:t>
            </w:r>
          </w:p>
        </w:tc>
      </w:tr>
      <w:tr>
        <w:trPr>
          <w:trHeight w:val="159" w:hRule="atLeast"/>
        </w:trPr>
        <w:tc>
          <w:tcPr>
            <w:tcW w:w="26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No. Factura Abono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010080220240401174420</w:t>
            </w:r>
          </w:p>
        </w:tc>
        <w:tc>
          <w:tcPr>
            <w:tcW w:w="17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Fecha de factura abono</w:t>
            </w:r>
          </w:p>
        </w:tc>
        <w:tc>
          <w:tcPr>
            <w:tcW w:w="115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AÑO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MES</w:t>
            </w:r>
          </w:p>
        </w:tc>
        <w:tc>
          <w:tcPr>
            <w:tcW w:w="730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DIA</w:t>
            </w:r>
          </w:p>
        </w:tc>
        <w:tc>
          <w:tcPr>
            <w:tcW w:w="1882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57" w:hRule="atLeast"/>
        </w:trPr>
        <w:tc>
          <w:tcPr>
            <w:tcW w:w="2600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73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LOnormal"/>
              <w:widowControl w:val="false"/>
              <w:spacing w:lineRule="auto" w:line="27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2024</w:t>
            </w: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04</w:t>
            </w:r>
          </w:p>
        </w:tc>
        <w:tc>
          <w:tcPr>
            <w:tcW w:w="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01</w:t>
            </w:r>
          </w:p>
        </w:tc>
        <w:tc>
          <w:tcPr>
            <w:tcW w:w="18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440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33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PAGOS</w:t>
            </w:r>
          </w:p>
        </w:tc>
      </w:tr>
      <w:tr>
        <w:trPr>
          <w:trHeight w:val="33" w:hRule="atLeast"/>
        </w:trPr>
        <w:tc>
          <w:tcPr>
            <w:tcW w:w="694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Impuesto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$1.016.390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$275.742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bookmarkStart w:id="0" w:name="__DdeLink__408_1400229889"/>
            <w:r>
              <w:rPr>
                <w:rFonts w:eastAsia="Arial" w:cs="Arial" w:ascii="Arial" w:hAnsi="Arial"/>
                <w:sz w:val="18"/>
                <w:szCs w:val="18"/>
              </w:rPr>
              <w:t>Sobretasa</w:t>
            </w:r>
            <w:bookmarkEnd w:id="0"/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Interés Sobretasa Bomberil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31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Otros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$19.677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/>
            </w:pPr>
            <w:r>
              <w:rPr>
                <w:rFonts w:eastAsia="Arial" w:cs="Arial" w:ascii="Arial" w:hAnsi="Arial"/>
                <w:sz w:val="18"/>
                <w:szCs w:val="18"/>
              </w:rPr>
              <w:t>Interés de Plazo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$0</w:t>
            </w:r>
          </w:p>
        </w:tc>
      </w:tr>
      <w:tr>
        <w:trPr>
          <w:trHeight w:val="28" w:hRule="atLeast"/>
        </w:trPr>
        <w:tc>
          <w:tcPr>
            <w:tcW w:w="6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PAGO TOTAL</w:t>
            </w:r>
          </w:p>
        </w:tc>
        <w:tc>
          <w:tcPr>
            <w:tcW w:w="62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righ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$1.311.810</w:t>
            </w:r>
          </w:p>
        </w:tc>
      </w:tr>
      <w:tr>
        <w:trPr>
          <w:trHeight w:val="300" w:hRule="atLeast"/>
        </w:trPr>
        <w:tc>
          <w:tcPr>
            <w:tcW w:w="13223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 xml:space="preserve">                                                      </w:t>
            </w:r>
            <w:r>
              <w:rPr>
                <w:rFonts w:eastAsia="Arial" w:cs="Arial" w:ascii="Arial" w:hAnsi="Arial"/>
                <w:sz w:val="18"/>
                <w:szCs w:val="18"/>
              </w:rPr>
              <w:t/>
              <w:pict>
                <v:shape type="#_x0000_t75" style="width:400px;height:80px" stroked="f">
                  <v:imagedata r:id="rId7" o:title=""/>
                </v:shape>
              </w:pict>
              <w:t/>
            </w:r>
          </w:p>
        </w:tc>
      </w:tr>
      <w:tr>
        <w:trPr>
          <w:trHeight w:val="593" w:hRule="atLeast"/>
        </w:trPr>
        <w:tc>
          <w:tcPr>
            <w:tcW w:w="13223" w:type="dxa"/>
            <w:gridSpan w:val="17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br/>
              <w:br/>
              <w:br/>
              <w:br/>
              <w:t>_________________________________________________________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b/>
                <w:b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FIRMA DE REPRESENTANTE LEGAL O PROPIETARIO</w:t>
            </w:r>
          </w:p>
          <w:p>
            <w:pPr>
              <w:pStyle w:val="LOnormal"/>
              <w:widowControl w:val="false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5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Nombre</w:t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MUNICIPIO DE AGUAZUL</w:t>
            </w:r>
          </w:p>
        </w:tc>
      </w:tr>
      <w:tr>
        <w:trPr>
          <w:trHeight w:val="152" w:hRule="atLeast"/>
        </w:trPr>
        <w:tc>
          <w:tcPr>
            <w:tcW w:w="1009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12214" w:type="dxa"/>
            <w:gridSpan w:val="16"/>
            <w:tcBorders>
              <w:right w:val="single" w:sz="4" w:space="0" w:color="000000"/>
            </w:tcBorders>
            <w:shd w:color="auto" w:fill="FFFFF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72" w:hRule="atLeast"/>
        </w:trPr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C.C. No.</w:t>
            </w:r>
          </w:p>
        </w:tc>
        <w:tc>
          <w:tcPr>
            <w:tcW w:w="12214" w:type="dxa"/>
            <w:gridSpan w:val="16"/>
            <w:tcBorders>
              <w:bottom w:val="single" w:sz="4" w:space="0" w:color="000000"/>
              <w:right w:val="single" w:sz="4" w:space="0" w:color="000000"/>
            </w:tcBorders>
            <w:shd w:color="auto" w:fill="BFBFBF" w:val="clear"/>
          </w:tcPr>
          <w:p>
            <w:pPr>
              <w:pStyle w:val="LOnormal"/>
              <w:widowControl w:val="false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  <w:t>8918552009</w:t>
            </w:r>
          </w:p>
        </w:tc>
      </w:tr>
    </w:tbl>
    <w:p>
      <w:pPr>
        <w:pStyle w:val="LOnormal"/>
        <w:rPr/>
      </w:pPr>
      <w:r>
        <w:rPr/>
      </w:r>
    </w:p>
    <w:sectPr>
      <w:type w:val="nextPage"/>
      <w:pgSz w:orient="landscape" w:w="15840" w:h="12240"/>
      <w:pgMar w:left="1985" w:right="1985" w:gutter="0" w:header="0" w:top="1701" w:footer="0" w:bottom="170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Lucida Grande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Cambria"/>
        <w:szCs w:val="24"/>
        <w:lang w:val="es-ES_tradn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Heading1">
    <w:name w:val="Heading 1"/>
    <w:next w:val="LOnormal"/>
    <w:uiPriority w:val="9"/>
    <w:qFormat/>
    <w:pPr>
      <w:keepNext w:val="true"/>
      <w:keepLines/>
      <w:widowControl/>
      <w:suppressAutoHyphens w:val="true"/>
      <w:bidi w:val="0"/>
      <w:spacing w:before="480" w:after="120"/>
      <w:jc w:val="left"/>
      <w:outlineLvl w:val="0"/>
    </w:pPr>
    <w:rPr>
      <w:rFonts w:ascii="Cambria" w:hAnsi="Cambria" w:eastAsia="Cambria" w:cs="Cambria"/>
      <w:b/>
      <w:color w:val="auto"/>
      <w:kern w:val="0"/>
      <w:sz w:val="48"/>
      <w:szCs w:val="48"/>
      <w:lang w:val="es-ES_tradnl" w:eastAsia="zh-CN" w:bidi="hi-IN"/>
    </w:rPr>
  </w:style>
  <w:style w:type="paragraph" w:styleId="Heading2">
    <w:name w:val="Heading 2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360" w:after="80"/>
      <w:jc w:val="left"/>
      <w:outlineLvl w:val="1"/>
    </w:pPr>
    <w:rPr>
      <w:rFonts w:ascii="Cambria" w:hAnsi="Cambria" w:eastAsia="Cambria" w:cs="Cambria"/>
      <w:b/>
      <w:color w:val="auto"/>
      <w:kern w:val="0"/>
      <w:sz w:val="36"/>
      <w:szCs w:val="36"/>
      <w:lang w:val="es-ES_tradnl" w:eastAsia="zh-CN" w:bidi="hi-IN"/>
    </w:rPr>
  </w:style>
  <w:style w:type="paragraph" w:styleId="Heading3">
    <w:name w:val="Heading 3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80" w:after="80"/>
      <w:jc w:val="left"/>
      <w:outlineLvl w:val="2"/>
    </w:pPr>
    <w:rPr>
      <w:rFonts w:ascii="Cambria" w:hAnsi="Cambria" w:eastAsia="Cambria" w:cs="Cambria"/>
      <w:b/>
      <w:color w:val="auto"/>
      <w:kern w:val="0"/>
      <w:sz w:val="28"/>
      <w:szCs w:val="28"/>
      <w:lang w:val="es-ES_tradnl" w:eastAsia="zh-CN" w:bidi="hi-IN"/>
    </w:rPr>
  </w:style>
  <w:style w:type="paragraph" w:styleId="Heading4">
    <w:name w:val="Heading 4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40" w:after="40"/>
      <w:jc w:val="left"/>
      <w:outlineLvl w:val="3"/>
    </w:pPr>
    <w:rPr>
      <w:rFonts w:ascii="Cambria" w:hAnsi="Cambria" w:eastAsia="Cambria" w:cs="Cambria"/>
      <w:b/>
      <w:color w:val="auto"/>
      <w:kern w:val="0"/>
      <w:sz w:val="24"/>
      <w:szCs w:val="24"/>
      <w:lang w:val="es-ES_tradnl" w:eastAsia="zh-CN" w:bidi="hi-IN"/>
    </w:rPr>
  </w:style>
  <w:style w:type="paragraph" w:styleId="Heading5">
    <w:name w:val="Heading 5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20" w:after="40"/>
      <w:jc w:val="left"/>
      <w:outlineLvl w:val="4"/>
    </w:pPr>
    <w:rPr>
      <w:rFonts w:ascii="Cambria" w:hAnsi="Cambria" w:eastAsia="Cambria" w:cs="Cambria"/>
      <w:b/>
      <w:color w:val="auto"/>
      <w:kern w:val="0"/>
      <w:sz w:val="22"/>
      <w:szCs w:val="22"/>
      <w:lang w:val="es-ES_tradnl" w:eastAsia="zh-CN" w:bidi="hi-IN"/>
    </w:rPr>
  </w:style>
  <w:style w:type="paragraph" w:styleId="Heading6">
    <w:name w:val="Heading 6"/>
    <w:next w:val="LOnormal"/>
    <w:uiPriority w:val="9"/>
    <w:semiHidden/>
    <w:unhideWhenUsed/>
    <w:qFormat/>
    <w:pPr>
      <w:keepNext w:val="true"/>
      <w:keepLines/>
      <w:widowControl/>
      <w:suppressAutoHyphens w:val="true"/>
      <w:bidi w:val="0"/>
      <w:spacing w:before="200" w:after="40"/>
      <w:jc w:val="left"/>
      <w:outlineLvl w:val="5"/>
    </w:pPr>
    <w:rPr>
      <w:rFonts w:ascii="Cambria" w:hAnsi="Cambria" w:eastAsia="Cambria" w:cs="Cambria"/>
      <w:b/>
      <w:color w:val="auto"/>
      <w:kern w:val="0"/>
      <w:sz w:val="20"/>
      <w:szCs w:val="20"/>
      <w:lang w:val="es-ES_tradnl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13f54"/>
    <w:rPr>
      <w:rFonts w:ascii="Lucida Grande" w:hAnsi="Lucida Grande" w:cs="Lucida Grande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LOnormal"/>
    <w:next w:val="TextBody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styleId="Ndice" w:customStyle="1">
    <w:name w:val="Índice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Cambria" w:cs="Cambria"/>
      <w:color w:val="auto"/>
      <w:kern w:val="0"/>
      <w:sz w:val="24"/>
      <w:szCs w:val="24"/>
      <w:lang w:val="es-ES_tradnl" w:eastAsia="zh-CN" w:bidi="hi-IN"/>
    </w:rPr>
  </w:style>
  <w:style w:type="paragraph" w:styleId="BalloonText">
    <w:name w:val="Balloon Text"/>
    <w:basedOn w:val="LOnormal"/>
    <w:link w:val="BalloonTextChar"/>
    <w:uiPriority w:val="99"/>
    <w:semiHidden/>
    <w:unhideWhenUsed/>
    <w:qFormat/>
    <w:rsid w:val="00613f54"/>
    <w:pPr/>
    <w:rPr>
      <w:rFonts w:ascii="Lucida Grande" w:hAnsi="Lucida Grande" w:cs="Lucida Grande"/>
      <w:sz w:val="18"/>
      <w:szCs w:val="18"/>
    </w:rPr>
  </w:style>
  <w:style w:type="paragraph" w:styleId="Subtitle">
    <w:name w:val="Subtitle"/>
    <w:basedOn w:val="LOnormal"/>
    <w:next w:val="LO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59"/>
    <w:rsid w:val="00eb7e6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J9HcCdQLPQsTOBpftZadfXL572Q==">AMUW2mXgFHLoNnkVh5if1eAJKCgH1RKcf1vzQEEBCz5w8CU0Z262LXCG3QgZB4ObvyZyLkQhGT2QgwXrA2I86mTmFRhIRBYVziUWi2HOaiuvLObVa49tdFA=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LibreOffice/7.3.7.2$Linux_X86_64 LibreOffice_project/30$Build-2</Application>
  <AppVersion>15.0000</AppVersion>
  <Pages>1</Pages>
  <Words>115</Words>
  <Characters>887</Characters>
  <CharactersWithSpaces>1024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2018-03-15T15:17:00Z</dcterms:created>
  <dc:creator>Sisoft Soluciones</dc:creator>
  <dc:description/>
  <dc:language>es-CO</dc:language>
  <cp:lastModifiedBy/>
  <dcterms:modified xsi:type="dcterms:W3CDTF">2023-12-11T17:18:29Z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