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7F1863">
        <w:tc>
          <w:tcPr>
            <w:tcW w:w="1531" w:type="dxa"/>
            <w:vMerge w:val="restart"/>
            <w:shd w:val="clear" w:color="auto" w:fill="auto"/>
          </w:tcPr>
          <w:p w:rsidR="007F1863" w:rsidRDefault="00E409C5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1E22E87" wp14:editId="0D1FDD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MUNICIPIO DE </w:t>
            </w:r>
            <w:r w:rsidR="00E409C5">
              <w:rPr>
                <w:rFonts w:ascii="Arial" w:hAnsi="Arial"/>
                <w:sz w:val="20"/>
                <w:szCs w:val="20"/>
              </w:rPr>
              <w:t>HATO COROZAL</w:t>
            </w:r>
          </w:p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="00E409C5"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7F1863" w:rsidRDefault="00E409C5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>Calle 12 N°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7F1863" w:rsidRDefault="007F18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863">
        <w:tc>
          <w:tcPr>
            <w:tcW w:w="1531" w:type="dxa"/>
            <w:vMerge/>
            <w:shd w:val="clear" w:color="auto" w:fill="auto"/>
          </w:tcPr>
          <w:p w:rsidR="007F1863" w:rsidRDefault="007F1863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7F1863" w:rsidRDefault="00000000">
            <w:pPr>
              <w:spacing w:after="0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2.2023.000.000006</w:t>
            </w:r>
          </w:p>
        </w:tc>
      </w:tr>
    </w:tbl>
    <w:p w:rsidR="007F1863" w:rsidRDefault="007F1863">
      <w:pPr>
        <w:jc w:val="center"/>
        <w:rPr>
          <w:rFonts w:ascii="Arial" w:hAnsi="Arial"/>
          <w:sz w:val="20"/>
          <w:szCs w:val="20"/>
        </w:rPr>
      </w:pPr>
    </w:p>
    <w:p w:rsidR="007F1863" w:rsidRDefault="00E409C5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LA </w:t>
      </w:r>
      <w:r w:rsidR="00000000">
        <w:rPr>
          <w:rFonts w:ascii="Arial" w:hAnsi="Arial"/>
          <w:sz w:val="20"/>
          <w:szCs w:val="20"/>
        </w:rPr>
        <w:t xml:space="preserve"> SUSCRIT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SECRETARI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DE HACIENDA</w:t>
      </w:r>
    </w:p>
    <w:p w:rsidR="007F1863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KMA CONSTRUCCIONES SAS código: 830094920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2023 periodo  Marzo - Abril</w:t>
      </w:r>
      <w:bookmarkStart w:id="0" w:name="__DdeLink__1416_990827767"/>
      <w:r>
        <w:rPr>
          <w:rFonts w:ascii="Arial" w:hAnsi="Arial"/>
          <w:sz w:val="20"/>
          <w:szCs w:val="20"/>
        </w:rPr>
        <w:t>, fecha de presentación 2023-05-23</w:t>
      </w:r>
      <w:bookmarkEnd w:id="0"/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KMA CONSTRUCCIONES SAS, NIT 830094920, CRA 2  N° 41-612, EL CABRERO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7F1863" w:rsidRDefault="00E409C5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HATO COROZAL </w:t>
      </w:r>
      <w:r w:rsidR="00000000">
        <w:rPr>
          <w:rFonts w:ascii="Arial" w:hAnsi="Arial"/>
          <w:sz w:val="20"/>
          <w:szCs w:val="20"/>
        </w:rPr>
        <w:t>CASANARE, 2023-06-29</w:t>
      </w: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7F1863" w:rsidRDefault="00E409C5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 w:rsidR="00000000">
        <w:rPr>
          <w:rFonts w:ascii="Arial" w:hAnsi="Arial"/>
          <w:sz w:val="20"/>
          <w:szCs w:val="20"/>
        </w:rPr>
        <w:br/>
        <w:t>SECRETARI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DE HACIENDA </w:t>
      </w:r>
    </w:p>
    <w:sectPr w:rsidR="007F1863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63"/>
    <w:rsid w:val="007F1863"/>
    <w:rsid w:val="00E4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BF41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29</cp:revision>
  <dcterms:created xsi:type="dcterms:W3CDTF">2022-01-25T20:01:00Z</dcterms:created>
  <dcterms:modified xsi:type="dcterms:W3CDTF">2023-02-17T15:57:00Z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