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0100003023000523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RUMICHACA VDA ALTAGRACIA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1500 Hectárea 2338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529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$ 353.211.000,00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ANGELICA RIVEROS MARTINEZ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39752493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09:32:30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