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0100003024040723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000100250092000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ALTAMIRA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62 Hectárea 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$ 14.343.000,00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GUMERCINDO NARANJO CAHUENO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4173750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2023-07-11 15:13:07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