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0100003023530623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000100020099000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MALABARES VDA MARAURE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95 Hectárea 2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75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$ 29.906.000,00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JOSE GRATINIANO CELY COGOLLO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4301420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02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2023-06-02 10:42:35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