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MEDINA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73.528.000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PROVIDENCIA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1251230232400223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73.528.000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$ 704.000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MEDINA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PROVIDENCIA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