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GONZALEZ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 Hectárea 3255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$ 1.445.950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$ 206.900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1.445.950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$ 1.445.950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GONZALEZ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23709845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