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W w:w="9967" w:type="dxa"/><w:jc w:val="left"/><w:tblInd w:w="0" w:type="dxa"/><w:tblCellMar><w:top w:w="55" w:type="dxa"/><w:left w:w="55" w:type="dxa"/><w:bottom w:w="55" w:type="dxa"/><w:right w:w="55" w:type="dxa"/></w:tblCellMar></w:tblPr><w:tblGrid><w:gridCol w:w="1984"/><w:gridCol w:w="3116"/><w:gridCol w:w="1579"/><w:gridCol w:w="3287"/></w:tblGrid><w:tr><w:trPr><w:trHeight w:val="1308" w:hRule="atLeast"/></w:trPr><w:tc><w:tcPr><w:tcW w:w="1984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drawing><wp:anchor behindDoc="0" distT="0" distB="0" distL="0" distR="0" simplePos="0" locked="0" layoutInCell="1" allowOverlap="1" relativeHeight="2"><wp:simplePos x="0" y="0"/><wp:positionH relativeFrom="column"><wp:posOffset>196850</wp:posOffset></wp:positionH><wp:positionV relativeFrom="paragraph"><wp:posOffset>45085</wp:posOffset></wp:positionV><wp:extent cx="716280" cy="628015"/><wp:effectExtent l="0" t="0" r="0" b="0"/><wp:wrapSquare wrapText="largest"/><wp:docPr id="1" name="Image1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 descr=""></pic:cNvPr><pic:cNvPicPr><a:picLocks noChangeAspect="1" noChangeArrowheads="1"/></pic:cNvPicPr></pic:nvPicPr><pic:blipFill><a:blip r:embed="rId2"></a:blip><a:stretch><a:fillRect/></a:stretch></pic:blipFill><pic:spPr bwMode="auto"><a:xfrm><a:off x="0" y="0"/><a:ext cx="716280" cy="628015"/></a:xfrm><a:prstGeom prst="rect"><a:avLst/></a:prstGeom></pic:spPr></pic:pic></a:graphicData></a:graphic></wp:anchor></w:drawing></w:r></w:p></w:tc><w:tc><w:tcPr><w:tcW w:w="4695" w:type="dxa"/><w:gridSpan w:val="2"/><w:tcBorders><w:top w:val="single" w:sz="4" w:space="0" w:color="000000"/><w:left w:val="single" w:sz="4" w:space="0" w:color="000000"/><w:bottom w:val="single" w:sz="4" w:space="0" w:color="000000"/></w:tcBorders></w:tcPr><w:p><w:pPr><w:pStyle w:val="Normal"/><w:jc w:val="center"/><w:rPr><w:rFonts w:ascii="Arial" w:hAnsi="Arial"/><w:b/><w:b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/><w:bCs w:val="false"/><w:i w:val="false"/><w:iCs w:val="false"/><w:strike w:val="false"/><w:dstrike w:val="false"/><w:outline w:val="false"/><w:shadow w:val="false"/><w:color w:val="000000"/><w:sz w:val="12"/><w:szCs w:val="12"/><w:u w:val="none"/><w:em w:val="none"/></w:rPr></w:r></w:p><w:p><w:pPr><w:pStyle w:val="Normal"/><w:jc w:val="center"/><w:rPr><w:rFonts w:ascii="Arial" w:hAnsi="Arial"/><w:b/><w:b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 xml:space="preserve">DECLARACIÓN BIMESTRAL DE RETENCIONES Y AUTORRETENCIONES DEL IMPUESTO DE INDUSTRIA Y COMERCIO ALCALDÍA MUNICIPAL DE </w:t></w:r><w:r><w:rPr><w:rFonts w:eastAsia="Songti SC" w:cs="Arial Unicode MS" w:ascii="Arial" w:hAnsi="Arial"/><w:b/><w:bCs w:val="false"/><w:i w:val="false"/><w:iCs w:val="false"/><w:strike w:val="false"/><w:dstrike w:val="false"/><w:outline w:val="false"/><w:shadow w:val="false"/><w:color w:val="000000"/><w:kern w:val="2"/><w:sz w:val="12"/><w:szCs w:val="12"/><w:u w:val="none"/><w:em w:val="none"/><w:lang w:val="es-CO" w:eastAsia="zh-CN" w:bidi="hi-IN"/></w:rPr><w:t>HATO COROZAL</w:t></w:r><w:r><w:rPr><w:rFonts w:ascii="Arial" w:hAnsi="Arial"/><w:b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 xml:space="preserve"> CASANARE</w:t></w:r></w:p></w:tc><w:tc><w:tcPr><w:tcW w:w="328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drawing><wp:anchor behindDoc="0" distT="0" distB="0" distL="0" distR="0" simplePos="0" locked="0" layoutInCell="1" allowOverlap="1" relativeHeight="3"><wp:simplePos x="0" y="0"/><wp:positionH relativeFrom="column"><wp:posOffset>270510</wp:posOffset></wp:positionH><wp:positionV relativeFrom="paragraph"><wp:posOffset>36830</wp:posOffset></wp:positionV><wp:extent cx="1542415" cy="670560"/><wp:effectExtent l="0" t="0" r="0" b="0"/><wp:wrapSquare wrapText="largest"/><wp:docPr id="2" name="Image2" descr=""></wp:docPr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2" descr=""></pic:cNvPr><pic:cNvPicPr><a:picLocks noChangeAspect="1" noChangeArrowheads="1"/></pic:cNvPicPr></pic:nvPicPr><pic:blipFill><a:blip r:embed="rId3"></a:blip><a:stretch><a:fillRect/></a:stretch></pic:blipFill><pic:spPr bwMode="auto"><a:xfrm><a:off x="0" y="0"/><a:ext cx="1542415" cy="670560"/></a:xfrm><a:prstGeom prst="rect"><a:avLst/></a:prstGeom></pic:spPr></pic:pic></a:graphicData></a:graphic></wp:anchor></w:drawing></w:r></w:p></w:tc></w:tr><w:tr><w:trPr></w:trPr><w:tc><w:tcPr><w:tcW w:w="1984" w:type="dxa"/><w:tcBorders><w:left w:val="single" w:sz="4" w:space="0" w:color="000000"/><w:bottom w:val="single" w:sz="4" w:space="0" w:color="000000"/></w:tcBorders></w:tcPr><w:p><w:pPr><w:pStyle w:val="Contenidodelatabla"/><w:jc w:val="center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 xml:space="preserve">NIT. </w:t></w:r><w:r><w:rPr><w:rFonts w:ascii="Arial" w:hAnsi="Arial"/><w:b w:val="false"/><w:bCs w:val="false"/><w:i w:val="false"/><w:iCs w:val="false"/><w:caps w:val="false"/><w:smallCaps w:val="false"/><w:strike w:val="false"/><w:dstrike w:val="false"/><w:outline w:val="false"/><w:shadow w:val="false"/><w:color w:val="000000"/><w:spacing w:val="0"/><w:sz w:val="12"/><w:szCs w:val="12"/><w:u w:val="none"/><w:em w:val="none"/></w:rPr><w:t>800012638</w:t></w: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-</w:t></w: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2</w:t></w:r></w:p></w:tc><w:tc><w:tcPr><w:tcW w:w="311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Fecha: 15 de Marzo de 2023</w:t></w:r></w:p></w:tc><w:tc><w:tcPr><w:tcW w:w="1579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Código: SIG-SH-FR-20</w:t></w:r></w:p></w:tc><w:tc><w:tcPr><w:tcW w:w="3287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Versión 01</w:t></w:r></w:p></w:tc></w:tr></w:tbl><w:p><w:pPr><w:pStyle w:val="TextBody"/><w:spacing w:lineRule="auto" w:line="240" w:before="0" w:after="0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1175"/><w:gridCol w:w="795"/><w:gridCol w:w="2547"/><w:gridCol w:w="2378"/><w:gridCol w:w="3077"/></w:tblGrid><w:tr><w:trPr></w:trPr><w:tc><w:tcPr><w:tcW w:w="1175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Año Gravable</w:t></w:r></w:p></w:tc><w:tc><w:tcPr><w:tcW w:w="795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Bimestre</w:t></w:r></w:p></w:tc><w:tc><w:tcPr><w:tcW w:w="2547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No. de Formulario</w:t></w:r></w:p></w:tc><w:tc><w:tcPr><w:tcW w:w="2378" w:type="dxa"/><w:tcBorders><w:top w:val="single" w:sz="4" w:space="0" w:color="000000"/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Tipo de Declaración</w:t></w:r></w:p></w:tc><w:tc><w:tcPr><w:tcW w:w="3077" w:type="dxa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Declaración que Corrige</w:t></w:r></w:p></w:tc></w:tr><w:tr><w:trPr></w:trPr><w:tc><w:tcPr><w:tcW w:w="1175" w:type="dxa"/><w:tcBorders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2023</w:t></w:r></w:p></w:tc><w:tc><w:tcPr><w:tcW w:w="795" w:type="dxa"/><w:tcBorders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01</w:t></w:r></w:p></w:tc><w:tc><w:tcPr><w:tcW w:w="2547" w:type="dxa"/><w:tcBorders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0502010003170323</w:t></w:r></w:p></w:tc><w:tc><w:tcPr><w:tcW w:w="2378" w:type="dxa"/><w:tcBorders><w:left w:val="single" w:sz="4" w:space="0" w:color="000000"/><w:bottom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Declaración Inicial</w:t></w:r></w:p></w:tc><w:tc><w:tcPr><w:tcW w:w="3077" w:type="dxa"/><w:tcBorders><w:left w:val="single" w:sz="4" w:space="0" w:color="000000"/><w:bottom w:val="single" w:sz="4" w:space="0" w:color="000000"/><w:right w:val="single" w:sz="4" w:space="0" w:color="000000"/></w:tcBorders></w:tcPr><w:p><w:pPr><w:pStyle w:val="Contenidodelatabla"/><w:jc w:val="center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 - </w:t></w:r></w:p></w:tc></w:tr></w:tbl><w:p><w:pPr><w:pStyle w:val="TextBody"/><w:spacing w:lineRule="auto" w:line="240" w:before="0" w:after="0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6181"/><w:gridCol w:w="3790"/></w:tblGrid><w:tr><w:trPr></w:trPr><w:tc><w:tcPr><w:tcW w:w="9971" w:type="dxa"/><w:gridSpan w:val="2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Contenidodelatabla"/><w:jc w:val="center"/><w:rPr><w:rFonts w:ascii="Arial" w:hAnsi="Arial"/><w:b/><w:b/><w:bCs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/><w:bCs/><w:i w:val="false"/><w:iCs w:val="false"/><w:strike w:val="false"/><w:dstrike w:val="false"/><w:outline w:val="false"/><w:shadow w:val="false"/><w:color w:val="000000"/><w:sz w:val="12"/><w:szCs w:val="12"/><w:u w:val="none"/></w:rPr><w:t>DATOS GENERALES</w:t></w:r></w:p></w:tc></w:tr><w:tr><w:trPr></w:trPr><w:tc><w:tcPr><w:tcW w:w="6181" w:type="dxa"/><w:tcBorders><w:left w:val="single" w:sz="4" w:space="0" w:color="000000"/><w:bottom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APELLIDOS Y NOMBRES O RAZÓN SOCIAL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CONSORCIO TRANSPORTANDO CAMINOS NUEVOS &QUOT;CONSORCIOTRASCAMINOSNUEVO&QUOT;</w:t></w:r></w:p></w:tc><w:tc><w:tcPr><w:tcW w:w="3790" w:type="dxa"/><w:tcBorders><w:left w:val="single" w:sz="4" w:space="0" w:color="000000"/><w:bottom w:val="single" w:sz="4" w:space="0" w:color="000000"/><w:right w:val="single" w:sz="4" w:space="0" w:color="000000"/></w:tcBorders></w:tcPr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NIT - DV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/w:rPr><w:t>901624376 - 0</w:t></w:r></w:p></w:tc></w:tr><w:tr><w:trPr></w:trPr><w:tc><w:tcPr><w:tcW w:w="6181" w:type="dxa"/><w:tcBorders><w:left w:val="single" w:sz="4" w:space="0" w:color="000000"/><w:bottom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DIRECCIÓN DE NOTIFICACIÓN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CR 12 B 21 36</w:t></w:r></w:p></w:tc><w:tc><w:tcPr><w:tcW w:w="3790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MUNICIPIO DE NOTIFICACIÓN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AGUAZUL</w:t></w:r></w:p></w:tc></w:tr><w:tr><w:trPr></w:trPr><w:tc><w:tcPr><w:tcW w:w="6181" w:type="dxa"/><w:tcBorders><w:left w:val="single" w:sz="4" w:space="0" w:color="000000"/><w:bottom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TELÉFONO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3104812719</w:t></w:r></w:p></w:tc><w:tc><w:tcPr><w:tcW w:w="3790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widowControl/><w:ind w:left="0" w:right="0" w:hanging="0"/><w:jc w:val="left"/><w:rPr><w:rFonts w:ascii="Arial" w:hAnsi="Arial"/><w:b w:val="false"/><w:b w:val="false"/><w:bCs w:val="false"/><w:i w:val="false"/><w:i w:val="false"/><w:iCs w:val="false"/><w:caps w:val="false"/><w:smallCaps w:val="false"/><w:strike w:val="false"/><w:dstrike w:val="false"/><w:outline w:val="false"/><w:shadow w:val="false"/><w:color w:val="000000"/><w:spacing w:val="0"/><w:sz w:val="12"/><w:szCs w:val="12"/><w:u w:val="none"/><w:em w:val="none"/></w:rPr></w:pPr><w:r><w:rPr><w:rFonts w:ascii="Arial" w:hAnsi="Arial"/><w:b w:val="false"/><w:bCs w:val="false"/><w:i w:val="false"/><w:iCs w:val="false"/><w:caps w:val="false"/><w:smallCaps w:val="false"/><w:strike w:val="false"/><w:dstrike w:val="false"/><w:outline w:val="false"/><w:shadow w:val="false"/><w:color w:val="000000"/><w:spacing w:val="0"/><w:sz w:val="12"/><w:szCs w:val="12"/><w:u w:val="none"/><w:em w:val="none"/></w:rPr><w:t>CORREO ELECTRÓNICO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contabilidadtranscaminosnuevos@gmail.com</w:t></w:r></w:p></w:tc></w:tr><w:tr><w:trPr></w:trPr><w:tc><w:tcPr><w:tcW w:w="9971" w:type="dxa"/><w:gridSpan w:val="2"/><w:tcBorders><w:left w:val="single" w:sz="4" w:space="0" w:color="000000"/><w:bottom w:val="single" w:sz="4" w:space="0" w:color="000000"/><w:right w:val="single" w:sz="4" w:space="0" w:color="000000"/></w:tcBorders></w:tcPr><w:p><w:pPr><w:pStyle w:val="Normal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ACTIVIDAD ECONÓMICA (DESCRÍBALA)</w:t></w:r></w:p><w:p><w:pPr><w:pStyle w:val="Contenidodelatabla"/><w:jc w:val="left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301 - Transporte terrestre de carga y pasajeros, municipal e intermunicipal, mensajería y encomiendas, alquiler de equipos, maquinaria y vehículos</w:t></w:r></w:p></w:tc></w:tr></w:tbl><w:p><w:pPr><w:pStyle w:val="TextBody"/><w:spacing w:lineRule="auto" w:line="240" w:before="0" w:after="0"/><w:ind w:left="0" w:right="0" w:hanging="0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340"/><w:gridCol w:w="5431"/><w:gridCol w:w="396"/><w:gridCol w:w="3804"/></w:tblGrid><w:tr><w:trPr></w:trPr><w:tc><w:tcPr><w:tcW w:w="997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A. LIQUIDACIÓN DE RETENCIONES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sz w:val="12"/><w:szCs w:val="12"/></w:rPr></w:pPr><w:r><w:rPr><w:rFonts w:ascii="Arial" w:hAnsi="Arial"/><w:sz w:val="12"/><w:szCs w:val="12"/></w:rPr><w:t>RETENCIONES DE INDUSTRIA Y COMERCIO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RI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2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sz w:val="12"/><w:szCs w:val="12"/></w:rPr></w:pPr><w:r><w:rPr><w:rFonts w:ascii="Arial" w:hAnsi="Arial"/><w:sz w:val="12"/><w:szCs w:val="12"/></w:rPr><w:t>RETENCIONES DE AVISOS Y TABLEROS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RA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$2.047.000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3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sz w:val="12"/><w:szCs w:val="12"/></w:rPr></w:pPr><w:r><w:rPr><w:rFonts w:ascii="Arial" w:hAnsi="Arial"/><w:sz w:val="12"/><w:szCs w:val="12"/></w:rPr><w:t>RETENCIONES DE SOBRETASA BOMBERIL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RS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4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sz w:val="12"/><w:szCs w:val="12"/></w:rPr></w:pPr><w:r><w:rPr><w:rFonts w:ascii="Arial" w:hAnsi="Arial"/><w:sz w:val="12"/><w:szCs w:val="12"/></w:rPr><w:t>TOTAL RETENCIONES DEL BIMESTRE (1+2+3)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RT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$2.047.000</w:t></w:r></w:p></w:tc></w:tr></w:tbl><w:p><w:pPr><w:pStyle w:val="Normal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340"/><w:gridCol w:w="5431"/><w:gridCol w:w="396"/><w:gridCol w:w="3804"/></w:tblGrid><w:tr><w:trPr></w:trPr><w:tc><w:tcPr><w:tcW w:w="997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B. LIQUIDACIÓN DE AUTORRETENCIONES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5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AUTORRETENCIONES DE INDUSTRIA Y COMERCIO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AI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6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AUTORRETENCIONES DE AVISOS Y TABLEROS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AA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7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AUTORRETENCIONES DE SOBRETASA BOMBERIL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AS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8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TOTAL AUTORRETENCIONES DEL BIMESTRE (5+6+7)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TA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/w:tbl><w:p><w:pPr><w:pStyle w:val="Normal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340"/><w:gridCol w:w="5431"/><w:gridCol w:w="396"/><w:gridCol w:w="3804"/></w:tblGrid><w:tr><w:trPr></w:trPr><w:tc><w:tcPr><w:tcW w:w="997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C. SANCIONES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9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SANCIONES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VS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10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TOTAL RETENCIONES, AUTORRETENCIONES MÁS SANCIONES (4+8+9)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TT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$2.047.000</w:t></w:r></w:p></w:tc></w:tr></w:tbl><w:p><w:pPr><w:pStyle w:val="Normal"/><w:rPr><w:rFonts w:ascii="Arial" w:hAnsi="Arial"/><w:sz w:val="12"/><w:szCs w:val="12"/></w:rPr></w:pPr><w:r><w:rPr><w:rFonts w:ascii="Arial" w:hAnsi="Arial"/><w:sz w:val="12"/><w:szCs w:val="12"/></w:rPr></w:r></w:p><w:tbl><w:tblPr><w:tblW w:w="9972" w:type="dxa"/><w:jc w:val="left"/><w:tblInd w:w="0" w:type="dxa"/><w:tblCellMar><w:top w:w="55" w:type="dxa"/><w:left w:w="55" w:type="dxa"/><w:bottom w:w="55" w:type="dxa"/><w:right w:w="55" w:type="dxa"/></w:tblCellMar></w:tblPr><w:tblGrid><w:gridCol w:w="340"/><w:gridCol w:w="5431"/><w:gridCol w:w="396"/><w:gridCol w:w="3804"/></w:tblGrid><w:tr><w:trPr></w:trPr><w:tc><w:tcPr><w:tcW w:w="9971" w:type="dxa"/><w:gridSpan w:val="4"/><w:tcBorders><w:top w:val="single" w:sz="4" w:space="0" w:color="000000"/><w:left w:val="single" w:sz="4" w:space="0" w:color="000000"/><w:bottom w:val="single" w:sz="4" w:space="0" w:color="000000"/><w:right w:val="single" w:sz="4" w:space="0" w:color="000000"/></w:tcBorders><w:shd w:fill="DDDDDD" w:val="clear"/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D. PAGOS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11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RETENCIONES Y AUTORRETENCIONES DE INDUSTRIA Y COMERCIO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RI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12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RETENCIONES Y AUTORRETENCIONES DE AVISOS Y TABLEROS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AU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13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RETENCIONES Y AUTORRETENCIONES DE SOBRETASA BOMBERIL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AU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14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SANCIONES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SA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15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INTERESES MORATORIOS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IN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w:tr><w:trPr></w:trPr><w:tc><w:tcPr><w:tcW w:w="340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sz w:val="12"/><w:szCs w:val="12"/></w:rPr></w:pPr><w:r><w:rPr><w:rFonts w:ascii="Arial" w:hAnsi="Arial"/><w:sz w:val="12"/><w:szCs w:val="12"/></w:rPr><w:t>16</w:t></w:r></w:p></w:tc><w:tc><w:tcPr><w:tcW w:w="5431" w:type="dxa"/><w:tcBorders><w:left w:val="single" w:sz="4" w:space="0" w:color="000000"/><w:bottom w:val="single" w:sz="4" w:space="0" w:color="000000"/></w:tcBorders></w:tcPr><w:p><w:pPr><w:pStyle w:val="Normal"/><w:jc w:val="both"/><w:rPr><w:rFonts w:ascii="Arial" w:hAnsi="Arial"/><w:b w:val="false"/><w:b w:val="false"/><w:bCs w:val="false"/><w:sz w:val="12"/><w:szCs w:val="12"/></w:rPr></w:pPr><w:r><w:rPr><w:rFonts w:ascii="Arial" w:hAnsi="Arial"/><w:b w:val="false"/><w:bCs w:val="false"/><w:sz w:val="12"/><w:szCs w:val="12"/></w:rPr><w:t>TOTAL A PAGAR (11+12+13+14+15)</w:t></w:r></w:p></w:tc><w:tc><w:tcPr><w:tcW w:w="396" w:type="dxa"/><w:tcBorders><w:left w:val="single" w:sz="4" w:space="0" w:color="000000"/><w:bottom w:val="single" w:sz="4" w:space="0" w:color="000000"/></w:tcBorders></w:tcPr><w:p><w:pPr><w:pStyle w:val="Normal"/><w:jc w:val="center"/><w:rPr><w:rFonts w:ascii="Arial" w:hAnsi="Arial"/><w:b/><w:b/><w:bCs/><w:sz w:val="12"/><w:szCs w:val="12"/></w:rPr></w:pPr><w:r><w:rPr><w:rFonts w:ascii="Arial" w:hAnsi="Arial"/><w:b/><w:bCs/><w:sz w:val="12"/><w:szCs w:val="12"/></w:rPr><w:t>TT</w:t></w:r></w:p></w:tc><w:tc><w:tcPr><w:tcW w:w="3804" w:type="dxa"/><w:tcBorders><w:left w:val="single" w:sz="4" w:space="0" w:color="000000"/><w:bottom w:val="single" w:sz="4" w:space="0" w:color="000000"/><w:right w:val="single" w:sz="4" w:space="0" w:color="000000"/></w:tcBorders></w:tcPr><w:p><w:pPr><w:pStyle w:val="Normal"/><w:jc w:val="right"/><w:rPr><w:rFonts w:ascii="Arial" w:hAnsi="Arial"/><w:sz w:val="12"/><w:szCs w:val="12"/></w:rPr></w:pPr><w:r><w:rPr><w:rFonts w:ascii="Arial" w:hAnsi="Arial"/><w:sz w:val="12"/><w:szCs w:val="12"/></w:rPr><w:t>$0</w:t></w:r></w:p></w:tc></w:tr></w:tbl><w:p><w:pPr><w:pStyle w:val="Normal"/><w:rPr><w:rFonts w:ascii="Arial" w:hAnsi="Arial"/><w:sz w:val="12"/><w:szCs w:val="12"/></w:rPr></w:pPr><w:r><w:rPr><w:rFonts w:ascii="Arial" w:hAnsi="Arial"/><w:sz w:val="12"/><w:szCs w:val="12"/></w:rPr></w:r></w:p><w:tbl><w:tblPr><w:tblW w:w="9900" w:type="dxa"/><w:jc w:val="left"/><w:tblInd w:w="124" w:type="dxa"/><w:tblCellMar><w:top w:w="0" w:type="dxa"/><w:left w:w="108" w:type="dxa"/><w:bottom w:w="0" w:type="dxa"/><w:right w:w="108" w:type="dxa"/></w:tblCellMar></w:tblPr><w:tblGrid><w:gridCol w:w="4950"/><w:gridCol w:w="4949"/></w:tblGrid><w:tr><w:trPr><w:trHeight w:val="674" w:hRule="atLeast"/></w:trPr><w:tc><w:tcPr><w:tcW w:w="4950" w:type="dxa"/><w:tcBorders></w:tcBorders></w:tcPr><w:p><w:pPr><w:pStyle w:val="Normal"/><w:rPr></w:rPr></w:pPr><w:r><w:rPr></w:rPr><mc:AlternateContent><mc:Choice Requires="wps"><w:drawing><wp:anchor behindDoc="0" distT="0" distB="0" distL="0" distR="0" simplePos="0" locked="0" layoutInCell="1" allowOverlap="1" relativeHeight="4"><wp:simplePos x="0" y="0"/><wp:positionH relativeFrom="column"><wp:posOffset>3028950</wp:posOffset></wp:positionH><wp:positionV relativeFrom="paragraph"><wp:posOffset>239395</wp:posOffset></wp:positionV><wp:extent cx="62865" cy="579755"/><wp:effectExtent l="0" t="0" r="0" b="0"/><wp:wrapNone/><wp:docPr id="3" name="Shape2"/><a:graphic xmlns:a="http://schemas.openxmlformats.org/drawingml/2006/main"><a:graphicData uri="http://schemas.microsoft.com/office/word/2010/wordprocessingShape"><wps:wsp><wps:cNvSpPr/><wps:spPr><a:xfrm><a:off x="0" y="0"/><a:ext cx="62280" cy="579240"/></a:xfrm><a:prstGeom prst="rect"><a:avLst></a:avLst></a:prstGeom><a:solidFill><a:srgbClr val="ffffff"/></a:solidFill><a:ln><a:solidFill><a:srgbClr val="ffffff"/></a:solidFill></a:ln></wps:spPr><wps:style><a:lnRef idx="0"></a:lnRef><a:fillRef idx="0"/><a:effectRef idx="0"></a:effectRef><a:fontRef idx="minor"/></wps:style><wps:bodyPr/></wps:wsp></a:graphicData></a:graphic></wp:anchor></w:drawing></mc:Choice><mc:Fallback><w:pict><v:rect id="shape_0" ID="Shape2" fillcolor="white" stroked="t" style="position:absolute;margin-left:238.5pt;margin-top:18.85pt;width:4.85pt;height:45.55pt"><w10:wrap type="none"/><v:fill o:detectmouseclick="t" type="solid" color2="black"/><v:stroke color="white" joinstyle="round" endcap="flat"/></v:rect></w:pict></mc:Fallback></mc:AlternateContent></w:r></w:p></w:tc><w:tc><w:tcPr><w:tcW w:w="4949" w:type="dxa"/><w:tcBorders></w:tcBorders></w:tcPr><w:p><w:pPr><w:pStyle w:val="Normal"/><w:rPr></w:rPr></w:pPr><w:r><w:rPr></w:rPr></w:r></w:p></w:tc></w:tr><w:tr><w:trPr></w:trPr><w:tc><w:tcPr><w:tcW w:w="4950" w:type="dxa"/><w:tcBorders><w:top w:val="single" w:sz="4" w:space="0" w:color="000000"/></w:tcBorders></w:tcPr><w:p><w:pPr><w:pStyle w:val="Normal"/><w:jc w:val="center"/><w:rPr></w:rPr></w:pPr><w:r><w:rPr><w:rFonts w:ascii="Arial" w:hAnsi="Arial"/><w:b/><w:bCs/><w:sz w:val="12"/><w:szCs w:val="12"/></w:rPr><w:t>FIRMA DEL DECLARANTE</w:t></w:r></w:p></w:tc><w:tc><w:tcPr><w:tcW w:w="4949" w:type="dxa"/><w:tcBorders><w:top w:val="single" w:sz="4" w:space="0" w:color="000000"/></w:tcBorders></w:tcPr><w:p><w:pPr><w:pStyle w:val="Normal"/><w:jc w:val="center"/><w:rPr></w:rPr></w:pPr><w:r><w:rPr><w:rFonts w:ascii="Arial" w:hAnsi="Arial"/><w:b/><w:bCs/><w:sz w:val="12"/><w:szCs w:val="12"/></w:rPr><w:t>FIRMA DEL REVISOR O CONTADOR</w:t></w:r></w:p></w:tc></w:tr><w:tr><w:trPr><w:trHeight w:val="78" w:hRule="atLeast"/></w:trPr><w:tc><w:tcPr><w:tcW w:w="4950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NOMBRE: CLARIBEL VALLEJO LEGUIZAMON</w:t></w:r></w:p></w:tc><w:tc><w:tcPr><w:tcW w:w="4949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NOMBRE: YENNY YASBLEIDY TORRES OSPINA</w:t></w:r></w:p></w:tc></w:tr><w:tr><w:trPr></w:trPr><w:tc><w:tcPr><w:tcW w:w="4950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C.C.: 33645644</w:t></w:r></w:p></w:tc><w:tc><w:tcPr><w:tcW w:w="4949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C.C.: 1057574604</w:t></w:r></w:p></w:tc></w:tr><w:tr><w:trPr></w:trPr><w:tc><w:tcPr><w:tcW w:w="4950" w:type="dxa"/><w:tcBorders></w:tcBorders></w:tcPr><w:p><w:pPr><w:pStyle w:val="Normal"/><w:jc w:val="both"/><w:rPr><w:rFonts w:ascii="Arial" w:hAnsi="Arial"/><w:b w:val="false"/><w:b w:val="false"/><w:bCs w:val="false"/><w:i w:val="false"/><w:i w:val="false"/><w:iCs w:val="false"/><w:strike w:val="false"/><w:dstrike w:val="false"/><w:outline w:val="false"/><w:shadow w:val="false"/><w:color w:val="000000"/><w:sz w:val="12"/><w:szCs w:val="12"/><w:u w:val="none"/><w:em w:val="none"/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/w:r></w:p></w:tc><w:tc><w:tcPr><w:tcW w:w="4949" w:type="dxa"/><w:tcBorders></w:tcBorders></w:tcPr><w:p><w:pPr><w:pStyle w:val="Normal"/><w:jc w:val="both"/><w:rPr></w:rPr></w:pPr><w:r><w:rPr><w:rFonts w:ascii="Arial" w:hAnsi="Arial"/><w:b w:val="false"/><w:bCs w:val="false"/><w:i w:val="false"/><w:iCs w:val="false"/><w:strike w:val="false"/><w:dstrike w:val="false"/><w:outline w:val="false"/><w:shadow w:val="false"/><w:color w:val="000000"/><w:sz w:val="12"/><w:szCs w:val="12"/><w:u w:val="none"/><w:em w:val="none"/></w:rPr><w:t>T.P. N.º: 157614</w:t></w:r></w:p></w:tc></w:tr></w:tbl><w:p><w:pPr><w:pStyle w:val="Normal"/><w:rPr><w:sz w:val="12"/><w:szCs w:val="12"/></w:rPr></w:pPr><w:r><w:rPr><w:sz w:val="12"/><w:szCs w:val="12"/></w:rPr></w:r></w:p><w:tbl><w:tblPr><w:tblW w:w="9900" w:type="dxa"/><w:jc w:val="left"/><w:tblInd w:w="124" w:type="dxa"/><w:tblCellMar><w:top w:w="0" w:type="dxa"/><w:left w:w="108" w:type="dxa"/><w:bottom w:w="0" w:type="dxa"/><w:right w:w="108" w:type="dxa"/></w:tblCellMar></w:tblPr><w:tblGrid><w:gridCol w:w="9900"/></w:tblGrid><w:tr><w:trPr><w:trHeight w:val="1168" w:hRule="atLeast"/></w:trPr><w:tc><w:tcPr><w:tcW w:w="9900" w:type="dxa"/><w:tcBorders></w:tcBorders></w:tcPr><w:p><w:pPr><w:pStyle w:val="TableParagraph"/><w:spacing w:before="49" w:after="0"/><w:rPr></w:rPr></w:pPr><w:r><w:rPr><w:rFonts w:ascii="Arial" w:hAnsi="Arial"/><w:sz w:val="22"/><w:szCs w:val="22"/></w:rPr><w:t></w:t></w:r><w:r><w:rPr></w:rPr><w:t xml:space="preserve">  </w:t></w:r><w:r><w:rPr><w:spacing w:val="-2"/><w:highlight w:val="lightGray"/></w:rPr><w:t></w:t></w:r></w:p></w:tc></w:tr></w:tbl><w:p><w:pPr><w:pStyle w:val="Normal"/><w:rPr></w:rPr></w:pPr><w:r><w:rPr></w:rPr></w:r></w:p><w:sectPr><w:headerReference w:type="default" r:id="rId4"/><w:type w:val="nextPage"/><w:pgSz w:w="12240" w:h="15840"/><w:pgMar w:left="1134" w:right="1134" w:header="1134" w:top="1417" w:footer="0" w:bottom="1134" w:gutter="0"/><w:pgNumType w:fmt="decimal"/><w:formProt w:val="false"/><w:textDirection w:val="lrTb"/><w:docGrid w:type="default" w:linePitch="312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