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984"/>
        <w:gridCol w:w="3116"/>
        <w:gridCol w:w="2908"/>
        <w:gridCol w:w="1909"/>
      </w:tblGrid>
      <w:tr>
        <w:trPr>
          <w:trHeight w:val="360" w:hRule="atLeas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PROCESO: GESTIÓN FINANCIERA</w:t>
            </w:r>
          </w:p>
        </w:tc>
      </w:tr>
      <w:tr>
        <w:trPr>
          <w:trHeight w:val="360" w:hRule="atLeas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kern w:val="0"/>
                <w:sz w:val="12"/>
                <w:szCs w:val="12"/>
                <w:lang w:bidi="ar-SA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SECRETARIA DE HACIENDA</w:t>
            </w:r>
          </w:p>
        </w:tc>
      </w:tr>
      <w:tr>
        <w:trPr>
          <w:trHeight w:val="360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</w:r>
          </w:p>
        </w:tc>
        <w:tc>
          <w:tcPr>
            <w:tcW w:w="6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DECLARACIÓN BIMESTRAL DE RETENCIONES Y AUTOR</w:t>
            </w:r>
            <w:r>
              <w:rPr>
                <w:rFonts w:cs="ArialMT" w:ascii="ArialMT" w:hAnsi="ArialMT"/>
                <w:kern w:val="0"/>
                <w:sz w:val="17"/>
                <w:szCs w:val="17"/>
                <w:lang w:bidi="ar-SA"/>
              </w:rPr>
              <w:t>R</w:t>
            </w: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 xml:space="preserve">ETENCIONES DEL IMPUESTO 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DE INDUSTRIA Y COMERCIO Y COMPLEMENTARIOS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</w:r>
          </w:p>
        </w:tc>
      </w:tr>
      <w:tr>
        <w:trPr>
          <w:trHeight w:val="360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 891.855.200-9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 xml:space="preserve">Código: A-G </w:t>
            </w:r>
            <w:r>
              <w:rPr>
                <w:rFonts w:cs="Times New Roman" w:ascii="Times New Roman" w:hAnsi="Times New Roman"/>
                <w:kern w:val="0"/>
                <w:sz w:val="12"/>
                <w:szCs w:val="12"/>
                <w:lang w:bidi="ar-SA"/>
              </w:rPr>
              <w:t>-F-07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Versión 01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</w:tr>
      <w:tr>
        <w:trPr>
          <w:trHeight w:val="360" w:hRule="atLeas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kern w:val="0"/>
                <w:sz w:val="12"/>
                <w:szCs w:val="12"/>
                <w:lang w:bidi="ar-SA"/>
              </w:rPr>
              <w:t>FECHA DE ACTUALIZACIÓN 16 de Febrero de 2021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p>
      <w:pPr>
        <w:pStyle w:val="Normal"/>
        <w:jc w:val="right"/>
        <w:rPr/>
      </w:pPr>
      <w:r>
        <w:rPr>
          <w:rFonts w:cs="Arial" w:ascii="Arial" w:hAnsi="Arial"/>
          <w:b/>
          <w:sz w:val="14"/>
          <w:szCs w:val="14"/>
        </w:rPr>
        <w:t>Fecha máxima presentación:</w:t>
      </w:r>
      <w:r>
        <w:rPr>
          <w:rFonts w:cs="Arial" w:ascii="Arial" w:hAnsi="Arial"/>
          <w:sz w:val="14"/>
          <w:szCs w:val="14"/>
        </w:rPr>
        <w:t xml:space="preserve"> </w:t>
      </w:r>
    </w:p>
    <w:p>
      <w:pPr>
        <w:pStyle w:val="TextBody"/>
        <w:spacing w:lineRule="auto" w:line="240" w:before="0" w:after="0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175"/>
        <w:gridCol w:w="1364"/>
        <w:gridCol w:w="2543"/>
        <w:gridCol w:w="2000"/>
        <w:gridCol w:w="2836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Año Gravable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Bimestre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No. de Formulario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Tipo de Declaración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2025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Enero - Febrero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05022025051485715</w:t>
            </w: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Declaración Inicial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986"/>
        <w:gridCol w:w="1196"/>
        <w:gridCol w:w="3789"/>
      </w:tblGrid>
      <w:tr>
        <w:trPr/>
        <w:tc>
          <w:tcPr>
            <w:tcW w:w="9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000000"/>
                <w:sz w:val="12"/>
                <w:szCs w:val="12"/>
              </w:rPr>
              <w:t>DATOS GENERALES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CANDIDO MORENO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1121958055 - 7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CL 33 A #47 -37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VILLAVICENCIO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3138339062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stiivenmoreno@gmail.com</w:t>
            </w:r>
          </w:p>
        </w:tc>
      </w:tr>
      <w:tr>
        <w:trPr/>
        <w:tc>
          <w:tcPr>
            <w:tcW w:w="4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ACTIVIDAD ECONÓMICA (DESCRÍBALA)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221 - Comercio De Muebles Para Oficina, Maquinaria Y Equipo De Oficina, Computadores Y Programas…</w:t>
            </w:r>
          </w:p>
        </w:tc>
        <w:tc>
          <w:tcPr>
            <w:tcW w:w="4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CIIU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6"/>
        <w:gridCol w:w="3816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INDUSTRIAL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COMERCIAL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FINANCIERA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SERVICIOS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(Sume renglones 1 al 6)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$1.000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6"/>
        <w:gridCol w:w="3816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INDUSTRIA Y COMERCIO INDUSTRIAL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AUTORRETENCIONES DE INDUSTRIA Y COMERCIO COMERCIAL 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INDUSTRIA Y COMERCIO FINANCIERA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AUTORRETENCIONES DE INDUSTRIA Y COMERCIO SERVICIOS 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AVISOS Y TABLEROS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SOBRETASA BOMBERIL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AUTORRETENCIONES DEL BIMESTRE (Sume renglones 8 al 13)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6"/>
        <w:gridCol w:w="3816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>
          <w:trHeight w:val="277" w:hRule="atLeast"/>
        </w:trPr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(7+14+10)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$1.000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6"/>
        <w:gridCol w:w="3816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INTERESES MORATORIOS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17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 PAGAR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CANDIDO MORENO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DOCUMENTO.: 1121958055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00"/>
      </w:tblGrid>
      <w:tr>
        <w:trPr>
          <w:trHeight w:val="1258" w:hRule="atLeast"/>
        </w:trPr>
        <w:tc>
          <w:tcPr>
            <w:tcW w:w="9900" w:type="dxa"/>
            <w:tcBorders/>
          </w:tcPr>
          <w:p>
            <w:pPr>
              <w:pStyle w:val="TableParagraph"/>
              <w:widowControl w:val="false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>
          <w:rFonts w:ascii="Liberation Serif" w:hAnsi="Liberation Serif" w:eastAsia="Songti SC" w:cs="Arial Unicode MS"/>
          <w:color w:val="auto"/>
          <w:kern w:val="2"/>
          <w:sz w:val="24"/>
          <w:szCs w:val="24"/>
          <w:lang w:val="es-CO" w:eastAsia="zh-CN" w:bidi="hi-IN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1134" w:top="1191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MT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rFonts w:eastAsia="Songti SC" w:cs="Arial Unicode MS"/>
        <w:b/>
        <w:bCs/>
        <w:color w:val="auto"/>
        <w:kern w:val="2"/>
        <w:sz w:val="14"/>
        <w:szCs w:val="14"/>
        <w:lang w:val="es-CO" w:eastAsia="zh-CN" w:bidi="hi-IN"/>
      </w:rPr>
      <w:t xml:space="preserve">Palacio Municipal calle 11 # 11-35 Tel. (60 8)634 5995  | Edificio CIAC (Secretaría de Gobierno) Calle 10 # 16-49 </w:t>
    </w:r>
  </w:p>
  <w:p>
    <w:pPr>
      <w:pStyle w:val="Normal"/>
      <w:jc w:val="center"/>
      <w:rPr/>
    </w:pPr>
    <w:r>
      <w:rPr>
        <w:rFonts w:eastAsia="Songti SC" w:cs="Arial Unicode MS"/>
        <w:b/>
        <w:bCs/>
        <w:color w:val="auto"/>
        <w:kern w:val="2"/>
        <w:sz w:val="14"/>
        <w:szCs w:val="14"/>
        <w:lang w:val="es-CO" w:eastAsia="zh-CN" w:bidi="hi-IN"/>
      </w:rPr>
      <w:t>Linea Gratuita 018000953231 Código Postal. 856010</w:t>
      <w:br/>
      <w:t>contactenos@aguazul-casanare.gov.co | www.aguazul-casanare.gov.co</w:t>
    </w:r>
  </w:p>
  <w:p>
    <w:pPr>
      <w:pStyle w:val="Normal"/>
      <w:jc w:val="center"/>
      <w:rPr/>
    </w:pPr>
    <w:r>
      <w:rPr>
        <w:rFonts w:eastAsia="Songti SC" w:cs="Arial Unicode MS"/>
        <w:b/>
        <w:bCs/>
        <w:color w:val="auto"/>
        <w:kern w:val="2"/>
        <w:sz w:val="14"/>
        <w:szCs w:val="14"/>
        <w:lang w:val="es-CO" w:eastAsia="zh-CN" w:bidi="hi-IN"/>
      </w:rPr>
      <w:t>AGUAZUL CASANARE</w:t>
    </w:r>
  </w:p>
  <w:p>
    <w:pPr>
      <w:pStyle w:val="Normal"/>
      <w:rPr>
        <w:rFonts w:ascii="Liberation Serif" w:hAnsi="Liberation Serif" w:eastAsia="Songti SC" w:cs="Arial Unicode MS"/>
        <w:color w:val="auto"/>
        <w:kern w:val="2"/>
        <w:lang w:val="es-CO" w:eastAsia="zh-CN" w:bidi="hi-IN"/>
      </w:rPr>
    </w:pPr>
    <w:r>
      <w:rPr>
        <w:rFonts w:eastAsia="Songti SC" w:cs="Arial Unicode MS"/>
        <w:color w:val="auto"/>
        <w:kern w:val="2"/>
        <w:lang w:val="es-CO" w:eastAsia="zh-CN" w:bidi="hi-IN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6270" cy="636270"/>
              <wp:effectExtent l="0" t="5080" r="635" b="5715"/>
              <wp:wrapNone/>
              <wp:docPr id="1" name="shapetype_136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6120" cy="63612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#999999" stroked="f" o:allowincell="f" style="position:absolute;margin-left:0.3pt;margin-top:276pt;width:498pt;height:112.6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En proceso de firmas" trim="t" style="font-family:&quot;Liberation Serif&quot;;font-size:1pt"/>
          <v:fill o:detectmouseclick="t" type="solid" color2="#666666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80"/>
  <w:defaultTabStop w:val="4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original" w:customStyle="1">
    <w:name w:val="Texto original"/>
    <w:qFormat/>
    <w:rPr>
      <w:rFonts w:ascii="Liberation Mono" w:hAnsi="Liberation Mono" w:eastAsia="Noto Sans Mono CJK SC" w:cs="Liberation Mono"/>
    </w:rPr>
  </w:style>
  <w:style w:type="character" w:styleId="Smbolosdenumeracin" w:customStyle="1">
    <w:name w:val="Símbolos de numeración"/>
    <w:qFormat/>
    <w:rPr/>
  </w:style>
  <w:style w:type="character" w:styleId="PiedepginaCar" w:customStyle="1">
    <w:name w:val="Pie de página Car"/>
    <w:basedOn w:val="DefaultParagraphFont"/>
    <w:uiPriority w:val="99"/>
    <w:qFormat/>
    <w:rsid w:val="00ab5bbf"/>
    <w:rPr>
      <w:rFonts w:cs="Mangal"/>
      <w:sz w:val="24"/>
      <w:szCs w:val="21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Cabeceraypie"/>
    <w:pPr/>
    <w:rPr/>
  </w:style>
  <w:style w:type="paragraph" w:styleId="TableParagraph" w:customStyle="1">
    <w:name w:val="Table Paragraph"/>
    <w:basedOn w:val="Normal"/>
    <w:qFormat/>
    <w:pPr>
      <w:spacing w:before="55" w:after="0"/>
      <w:ind w:left="55" w:hanging="0"/>
    </w:pPr>
    <w:rPr/>
  </w:style>
  <w:style w:type="paragraph" w:styleId="Tabla" w:customStyle="1">
    <w:name w:val="Tabla"/>
    <w:basedOn w:val="Caption1"/>
    <w:qFormat/>
    <w:pPr/>
    <w:rPr/>
  </w:style>
  <w:style w:type="paragraph" w:styleId="Footer">
    <w:name w:val="Footer"/>
    <w:basedOn w:val="Normal"/>
    <w:link w:val="PiedepginaCar"/>
    <w:uiPriority w:val="99"/>
    <w:unhideWhenUsed/>
    <w:rsid w:val="00ab5bbf"/>
    <w:pPr>
      <w:tabs>
        <w:tab w:val="clear" w:pos="408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LibreOffice/7.3.7.2$Linux_X86_64 LibreOffice_project/30$Build-2</Application>
  <AppVersion>15.0000</AppVersion>
  <Pages>2</Pages>
  <Words>290</Words>
  <Characters>2089</Characters>
  <CharactersWithSpaces>2268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2023-05-19T15:58:00Z</dcterms:created>
  <dc:creator>farley magaly camargo rodriguez</dc:creator>
  <dc:description/>
  <dc:language>es-CO</dc:language>
  <cp:lastModifiedBy/>
  <dcterms:modified xsi:type="dcterms:W3CDTF">2025-01-15T15:32:08Z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