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CAJA DE COMPENSACION FAMILIAR COMFENALCO SANTANDER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19362511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AVENIDA GONZALEZ VALENCIA 52 69 SOTOMAYOR BUCARAMANGA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6076577000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impuestos@comfenalcosantander.com.co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2011-06-14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13844658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63308063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LIDIA AYDE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GRANDAS GARCES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19362511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45201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FAUSTINO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RUBIO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