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0018512500000001104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CIAM S.A.S.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822005907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74845703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TAURAMENA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2 9 18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3125429846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CONTABILIDAD@CIAM.COM.CO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2023-05-17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RICARDO PEREZ CORREDOR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0018512500000001104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822005907 - 1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2020-05-15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9395964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RICARDO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CORREDOR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2020-05-15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1079856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PABLO ENRIQUE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ROJAS CORDOBA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74845703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68863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2005-07-10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ADAN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PEÑA PAEZ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35494409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53746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1967-03-24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MARTHA CECILIA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GONZALEZ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