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ARANGO NELSON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1121967543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22 A BIS A ESTE 47A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3178711309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xhd942@gmail.com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Regimen Tributación Simple</w:t>
              <w:br/>
              <w:t>⚫ Practica Reteica</w:t>
              <w:br/>
              <w:t>⚫ No Responsable</w:t>
              <w:br/>
              <w:t>⚫ Regimen Preferencial</w:t>
              <w:br/>
              <w:t>⚫ Alumbrado Público</w:t>
              <w:br/>
              <w:t>⚫ Sucesión Líquida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23-01-2025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23-01-2025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ARANGO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23-01-2025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1121967543 - 8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1121967543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ARANGO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23-01-2025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