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0018512500000000956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MORENO CHAPARRO ANGELA GABRIELA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46383505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SANTANDER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BUCARAMANGA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28 56 34 BRR LAS MERCEDES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3214676004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juridicoimpuestoscolombia86@gmail.com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2019-02-02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ANGELA GABRIELA MORENO CHAPARRO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12-04-2023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0018512500000000956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46383505 - 8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46383505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ANGELA GABRIELA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 CHAPARRO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1118534756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183452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2023-04-03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VICTOR ANTONIO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BOHORQUEZ PAEZ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12-04-2023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