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SERGAL SOLUCIONES INTEGRALES S A 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14  20 29 Ap 402 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3212163874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sergalsolucionesintegrales@gmail.com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GERMAN RODRIGUEZ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901354776 - 4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1118721759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GERMAN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1118554588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LUDI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