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14:paraId="3E029A2F" w14:textId="77777777" w:rsidTr="00373526">
        <w:trPr>
          <w:trHeight w:hRule="exact" w:val="73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0D27786" w14:textId="5A565792" w:rsidR="00D33A98" w:rsidRDefault="00373526">
            <w:pPr>
              <w:pStyle w:val="TableParagraph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1F3931B" wp14:editId="585B5648">
                  <wp:simplePos x="0" y="0"/>
                  <wp:positionH relativeFrom="column">
                    <wp:posOffset>40649</wp:posOffset>
                  </wp:positionH>
                  <wp:positionV relativeFrom="paragraph">
                    <wp:posOffset>47767</wp:posOffset>
                  </wp:positionV>
                  <wp:extent cx="1354656" cy="356121"/>
                  <wp:effectExtent l="0" t="0" r="0" b="0"/>
                  <wp:wrapTight wrapText="bothSides">
                    <wp:wrapPolygon edited="0">
                      <wp:start x="20354" y="0"/>
                      <wp:lineTo x="0" y="3471"/>
                      <wp:lineTo x="0" y="19671"/>
                      <wp:lineTo x="21266" y="19671"/>
                      <wp:lineTo x="21266" y="0"/>
                      <wp:lineTo x="20354" y="0"/>
                    </wp:wrapPolygon>
                  </wp:wrapTight>
                  <wp:docPr id="144908229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656" cy="3561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5400A0D" w14:textId="77777777"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24CE5B4F" w14:textId="77777777"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2023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14:paraId="1B91A8BA" w14:textId="77777777"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14:paraId="1ED875CB" w14:textId="77777777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4E1DE86" w14:textId="77777777"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14:paraId="68226397" w14:textId="77777777"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A537871" w14:textId="77777777"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14:paraId="3F403FB2" w14:textId="77777777"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20231053797254</w:t>
            </w:r>
          </w:p>
        </w:tc>
      </w:tr>
      <w:tr w:rsidR="00D33A98" w14:paraId="1DEC7062" w14:textId="77777777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14:paraId="712BB653" w14:textId="77777777"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4FE763B" w14:textId="77777777"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210A7473" w14:textId="77777777"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14:paraId="29223067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14:paraId="1FA7A3FB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14:paraId="7D4A8F60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14:paraId="306B42BF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14:paraId="38582694" w14:textId="77777777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14:paraId="12A00EA9" w14:textId="77777777"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15F1F92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891855200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594AE407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91ABF07" w14:textId="77777777"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021F4B42" w14:textId="77777777"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0596E30B" w14:textId="77777777"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0890DC17" w14:textId="77777777"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05854C20" w14:textId="77777777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14:paraId="28CCCA3F" w14:textId="77777777"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3779499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14:paraId="2D8C96E3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ALCALDIA MUNICIPAL DE AGUAZUL</w:t>
            </w:r>
          </w:p>
        </w:tc>
      </w:tr>
      <w:tr w:rsidR="00D33A98" w14:paraId="6787BD25" w14:textId="77777777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14:paraId="65C609F1" w14:textId="77777777"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14:paraId="797843BB" w14:textId="77777777"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14:paraId="15CB4D54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14:paraId="336254AD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14:paraId="5E573D6C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14:paraId="53DC4A80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14:paraId="4522EA6A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14:paraId="012735A3" w14:textId="77777777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14:paraId="5D703012" w14:textId="77777777"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33F11781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431F7818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1053797254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94F0E75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ARANGO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58EA5AE5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CULMA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31ADEC78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VERONICA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85572EF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</w:t>
            </w:r>
          </w:p>
        </w:tc>
      </w:tr>
      <w:tr w:rsidR="00D33A98" w14:paraId="0A6F829D" w14:textId="77777777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5841569A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5DA4281D" w14:textId="77777777"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DA3C17D" w14:textId="77777777"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E42DA44" w14:textId="77777777"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5BC0DF0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14:paraId="2C4F0C2C" w14:textId="77777777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2F26D04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594D2431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F7261CF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621F459F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64BED5AD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081843CA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5ED4C1D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1B8DC310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880FE14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2024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7A000C1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10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5049F4DB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22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4043626E" w14:textId="77777777"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AGUAZUL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423ECE0" w14:textId="77777777"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1434231" w14:textId="77777777"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010</w:t>
            </w:r>
          </w:p>
        </w:tc>
      </w:tr>
      <w:tr w:rsidR="00D33A98" w14:paraId="4CC9A0B7" w14:textId="77777777" w:rsidTr="00373526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F92BA90" w14:textId="77777777" w:rsidR="00D33A98" w:rsidRDefault="00835D82" w:rsidP="00373526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B0C2A8F" w14:textId="77777777" w:rsidR="00D33A98" w:rsidRDefault="00835D82" w:rsidP="00373526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14:paraId="651BD1CD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E27748E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7AAF50E3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32BF047C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57.603.488,00</w:t>
            </w:r>
          </w:p>
        </w:tc>
      </w:tr>
      <w:tr w:rsidR="00D33A98" w14:paraId="1304EEC4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74C8D9F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EE1F908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E1B93E1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2A563E" w14:paraId="514A947D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73754DA" w14:textId="37BD57E7" w:rsidR="002A563E" w:rsidRDefault="002A563E" w:rsidP="00373526">
            <w:pPr>
              <w:pStyle w:val="TableParagraph"/>
              <w:spacing w:before="51"/>
              <w:rPr>
                <w:rFonts w:asciiTheme="minorHAnsi" w:hAnsiTheme="minorHAnsi" w:cstheme="minorHAnsi"/>
                <w:color w:val="1D1D1B"/>
                <w:sz w:val="12"/>
                <w:szCs w:val="12"/>
              </w:rPr>
            </w:pPr>
            <w:r w:rsidRPr="002A563E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 del exceso de los pagos por alimentación mayores a 41 UVT, art. 387-1 E.T.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10BEF15C" w14:textId="43C1D4C2" w:rsidR="002A563E" w:rsidRDefault="002A563E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83E18D0" w14:textId="77777777" w:rsidR="002A563E" w:rsidRDefault="002A563E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7F98962F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F488861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A4CD66" w14:textId="2931FA91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968ABEE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6418CBE0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1BC68947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A8D3A8B" w14:textId="541870B9" w:rsidR="00D33A98" w:rsidRDefault="002A563E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70BA07F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632B1962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65242DE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CDC071B" w14:textId="216C8A4D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0096315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3B59D89F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779AF01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23B6A24" w14:textId="627EEBAA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1C63CA6F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15.020.291,00</w:t>
            </w:r>
          </w:p>
        </w:tc>
      </w:tr>
      <w:tr w:rsidR="00D33A98" w14:paraId="1CD75F39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0D80C81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B6461F0" w14:textId="069B885A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50E336A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59840EA0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D6CCEE6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24A0215" w14:textId="53987202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C3E9FC5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4A2E2430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A31E399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6F52566" w14:textId="1F5A7CFF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A8721A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25872D35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72F2FFC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1850BBA1" w14:textId="7DE8C56A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C3AC43C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14:paraId="43E89949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DDE0406" w14:textId="1BD16E36" w:rsidR="00D33A98" w:rsidRDefault="002A563E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Auxilio de </w:t>
            </w:r>
            <w:r w:rsidR="00835D82"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 w:rsidR="00835D82"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 w:rsidR="00835D82"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 w:rsidR="00835D82"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 w:rsidR="00835D82"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 w:rsidR="00835D82"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 w:rsidR="00835D82"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 w:rsidR="00835D82"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 w:rsidR="00835D82"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4D35BE" w14:textId="6EEFD8A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2139285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721.248,00</w:t>
            </w:r>
          </w:p>
        </w:tc>
      </w:tr>
      <w:tr w:rsidR="002A563E" w14:paraId="7CD2E3FD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50F999B" w14:textId="7316306E" w:rsidR="002A563E" w:rsidRDefault="002A563E" w:rsidP="00373526">
            <w:pPr>
              <w:pStyle w:val="TableParagraph"/>
              <w:spacing w:before="51"/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Auxilio de Cesantías reconocido a </w:t>
            </w:r>
            <w:r w:rsidRPr="002A563E"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trabajadores del régimen tradicional del CST, contenido en el Capítulo VII, Título VIII Parte Primera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42848ACD" w14:textId="4672FDB9" w:rsidR="002A563E" w:rsidRDefault="002A563E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71CDBCDA" w14:textId="77777777" w:rsidR="002A563E" w:rsidRDefault="002A563E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6E886CB8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D4D5C5D" w14:textId="03CD1EE8" w:rsidR="00D33A98" w:rsidRDefault="002A563E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Auxilio de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 w:rsidR="00835D82"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 w:rsidR="00835D82"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 w:rsidR="00835D82"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 w:rsidR="00835D82"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 w:rsidR="00835D82"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BDD3A45" w14:textId="525083A6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11144C7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4.218.134,00</w:t>
            </w:r>
          </w:p>
        </w:tc>
      </w:tr>
      <w:tr w:rsidR="00D33A98" w14:paraId="37B2B93B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2BFB44D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F749F5B" w14:textId="74087FA0" w:rsidR="00D33A98" w:rsidRDefault="002A563E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8120E14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2A563E" w14:paraId="5C4EA8DA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51EE1CB" w14:textId="48CAE63C" w:rsidR="002A563E" w:rsidRDefault="002A563E" w:rsidP="00373526">
            <w:pPr>
              <w:pStyle w:val="TableParagraph"/>
              <w:spacing w:before="51"/>
              <w:rPr>
                <w:rFonts w:asciiTheme="minorHAnsi" w:hAnsiTheme="minorHAnsi" w:cstheme="minorHAnsi"/>
                <w:color w:val="1D1D1B"/>
                <w:sz w:val="12"/>
                <w:szCs w:val="12"/>
              </w:rPr>
            </w:pPr>
            <w:r w:rsidRPr="002A563E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Apoyos económicos educativos financiados con recursos públicos, no reembolsables o condonados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CC8E5AB" w14:textId="3EDE3B95" w:rsidR="002A563E" w:rsidRDefault="002A563E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21F7816" w14:textId="77777777" w:rsidR="002A563E" w:rsidRDefault="002A563E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72C07E6E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5E78ED77" w14:textId="22C7B120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 w:rsidR="00BF4BF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51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03AD0AF" w14:textId="5E2EF2C7" w:rsidR="00D33A98" w:rsidRDefault="002A563E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4B64BD57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77.563.161,00</w:t>
            </w:r>
          </w:p>
        </w:tc>
      </w:tr>
      <w:tr w:rsidR="00D33A98" w14:paraId="32E353C8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  <w:vAlign w:val="center"/>
          </w:tcPr>
          <w:p w14:paraId="5DBF3B45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0C51A2E8" w14:textId="77777777"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14:paraId="1E05D30C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5611EDA8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08D7233F" w14:textId="01954263"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406FD9DD" w14:textId="77777777"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2.457.600,00</w:t>
            </w:r>
          </w:p>
        </w:tc>
      </w:tr>
      <w:tr w:rsidR="00D33A98" w14:paraId="383B1BF9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  <w:vAlign w:val="center"/>
          </w:tcPr>
          <w:p w14:paraId="607E2C14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36DE85C" w14:textId="38A4549F"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0A77FD3F" w14:textId="77777777"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3.073.000,00</w:t>
            </w:r>
          </w:p>
        </w:tc>
      </w:tr>
      <w:tr w:rsidR="00D33A98" w14:paraId="698EAF93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4EAD013D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5E155C92" w14:textId="5E8265E3"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748D3DF4" w14:textId="77777777"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1C254EF9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  <w:vAlign w:val="center"/>
          </w:tcPr>
          <w:p w14:paraId="21F29703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298042F" w14:textId="43FCD565"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4CE584D2" w14:textId="77777777"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14BD1C2F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5E536266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FF2C8E2" w14:textId="13410785"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0115A2B" w14:textId="77777777"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5F15EB" w14:paraId="45E6A90E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4E93D79F" w14:textId="4ED9C972" w:rsidR="005F15EB" w:rsidRDefault="005F15EB" w:rsidP="00373526">
            <w:pPr>
              <w:pStyle w:val="TableParagraph"/>
              <w:spacing w:before="51"/>
              <w:rPr>
                <w:rFonts w:asciiTheme="minorHAnsi" w:hAnsiTheme="minorHAnsi" w:cstheme="minorHAnsi"/>
                <w:color w:val="1D1D1B"/>
                <w:sz w:val="12"/>
                <w:szCs w:val="12"/>
              </w:rPr>
            </w:pPr>
            <w:r w:rsidRP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 a cuentas AVC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18C3D438" w14:textId="269E1F80" w:rsidR="005F15EB" w:rsidRDefault="005F15EB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2BB1250A" w14:textId="77777777" w:rsidR="005F15EB" w:rsidRDefault="005F15EB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5F15EB" w14:paraId="268ADCA1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49F13E9" w14:textId="47D5FEA8" w:rsidR="005F15EB" w:rsidRDefault="005F15EB" w:rsidP="00373526">
            <w:pPr>
              <w:pStyle w:val="TableParagraph"/>
              <w:spacing w:before="51"/>
              <w:rPr>
                <w:rFonts w:asciiTheme="minorHAnsi" w:hAnsiTheme="minorHAnsi" w:cstheme="minorHAnsi"/>
                <w:color w:val="1D1D1B"/>
                <w:sz w:val="12"/>
                <w:szCs w:val="12"/>
              </w:rPr>
            </w:pPr>
            <w:r w:rsidRP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 laboral promedio de los últimos seis meses anteriores (numeral 4 art. 206 E.T.)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45CBB2C0" w14:textId="616CFA09" w:rsidR="005F15EB" w:rsidRDefault="005F15EB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295592D" w14:textId="77777777" w:rsidR="005F15EB" w:rsidRDefault="005F15EB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2FF2A353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14:paraId="35EEF48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2B2743B2" w14:textId="2EF7BFAC" w:rsidR="00CF20E1" w:rsidRDefault="005F15EB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1C5CD20B" w14:textId="77777777"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1.077.000,00</w:t>
            </w:r>
          </w:p>
        </w:tc>
      </w:tr>
      <w:tr w:rsidR="00CF20E1" w14:paraId="15C16819" w14:textId="77777777" w:rsidTr="00373526">
        <w:trPr>
          <w:trHeight w:hRule="exact" w:val="210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0A706AE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ALCALDIA MUNICIPAL DE AGUAZUL</w:t>
            </w:r>
          </w:p>
        </w:tc>
      </w:tr>
      <w:tr w:rsidR="00CF20E1" w14:paraId="5B8FC4BE" w14:textId="77777777" w:rsidTr="00373526">
        <w:trPr>
          <w:trHeight w:hRule="exact" w:val="210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7C3548F" w14:textId="77777777"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14:paraId="1AE8DFEE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14:paraId="357BA236" w14:textId="77777777"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30ACEC0" w14:textId="77777777"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0AA937D" w14:textId="77777777"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14:paraId="6D76000D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2E365CE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18C58075" w14:textId="10082A27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BDDBC47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48CDD57" w14:textId="22AD6B0C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1B141BAA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20388981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2ECF4DF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77AFC7C" w14:textId="40953E88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0434E2FD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7BF4B163" w14:textId="2F5E934D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75462CFB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2BE9DED7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3FFD821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91341A7" w14:textId="747B9E53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2CA916F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03A5392" w14:textId="0997EA54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8A4F8CF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01AE403A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4616961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B884B0A" w14:textId="58EA789F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6B3AD4D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160C47C1" w14:textId="215EF577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7029765A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154202E1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14E2A958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56875841" w14:textId="10C36BB9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2151AACE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5512579C" w14:textId="684A4B3B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BB7CD0B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157CC9D8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20752A16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49DC583F" w14:textId="70F4070D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253242F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143F4ADB" w14:textId="62B5F88F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5B278095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71A50F33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F5824A7" w14:textId="1B967044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 w:rsid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</w:t>
            </w:r>
            <w:r w:rsid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</w:t>
            </w:r>
            <w:r w:rsid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 w:rsidR="005F15EB"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>73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23831BEC" w14:textId="34C2934C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7D2ECF2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1D8F34D" w14:textId="009A9791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2AFAC6B0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0E56F6A1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444F962" w14:textId="4F611AD5"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2023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 w:rsid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60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 w:rsidR="005F15EB"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>74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45200722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78BE77B8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E03BBEA" w14:textId="544EAB2A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04CD367" w14:textId="77777777"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1.077.000,00</w:t>
            </w:r>
          </w:p>
        </w:tc>
      </w:tr>
      <w:tr w:rsidR="00CF20E1" w14:paraId="6BFA55B5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9403AA8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0171366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40501E20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5CA08505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151BF107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753B7D4F" w14:textId="77777777" w:rsidTr="00373526">
        <w:trPr>
          <w:trHeight w:hRule="exact" w:val="210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7DB6FB7C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FDAB244" w14:textId="2272512C"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3F5BC09" w14:textId="64974521" w:rsidR="00CF20E1" w:rsidRDefault="005F15EB" w:rsidP="005F15EB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77. Valor Patrimonial</w:t>
            </w:r>
          </w:p>
        </w:tc>
      </w:tr>
      <w:tr w:rsidR="00CF20E1" w14:paraId="1503FB7C" w14:textId="77777777" w:rsidTr="00373526">
        <w:trPr>
          <w:trHeight w:hRule="exact" w:val="210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064329F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59AD18A2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096D205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1DE54A32" w14:textId="77777777" w:rsidTr="00373526">
        <w:trPr>
          <w:trHeight w:hRule="exact" w:val="210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54D38C9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52C4DD03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55F8E5C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2E60332D" w14:textId="77777777" w:rsidTr="00373526">
        <w:trPr>
          <w:trHeight w:hRule="exact" w:val="210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005C33CA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C3B74C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FFB7FBC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728D4897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14:paraId="10532B22" w14:textId="77777777"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2023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1AA6CB3" w14:textId="07F7FD2D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218F57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37A5DA14" w14:textId="77777777" w:rsidTr="00373526">
        <w:trPr>
          <w:trHeight w:hRule="exact" w:val="210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126C6D0" w14:textId="77777777"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14:paraId="2F0202E0" w14:textId="77777777" w:rsidTr="00373526">
        <w:trPr>
          <w:trHeight w:hRule="exact" w:val="210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14:paraId="70ABF3CD" w14:textId="6EFF9CA2"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</w:t>
            </w:r>
            <w:r w:rsid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14:paraId="0FB4E4B4" w14:textId="3BFEE81E" w:rsidR="00CF20E1" w:rsidRDefault="005F15EB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80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r w:rsidR="00CF20E1"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 w:rsidR="00CF20E1"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14:paraId="29B69027" w14:textId="363CDAC7" w:rsidR="00CF20E1" w:rsidRDefault="005F15EB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81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r w:rsidR="00CF20E1"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 w:rsidR="00CF20E1"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 w:rsidR="00CF20E1"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14:paraId="5BC4FBF0" w14:textId="5705E574" w:rsidR="00CF20E1" w:rsidRDefault="005F15EB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82</w:t>
            </w:r>
            <w:r w:rsidR="00CF20E1"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14:paraId="537177D2" w14:textId="77777777" w:rsidTr="00373526">
        <w:trPr>
          <w:trHeight w:hRule="exact" w:val="210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B35194C" w14:textId="77777777"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3F187537" w14:textId="77777777"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8559B85" w14:textId="77777777"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73BFD4D" w14:textId="77777777"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76829A26" w14:textId="77777777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430E8F14" w14:textId="77777777"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2023:</w:t>
            </w:r>
          </w:p>
          <w:p w14:paraId="2093B94D" w14:textId="77777777"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($190.854.000,00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14:paraId="5E3879F1" w14:textId="77777777"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($59.376.800,00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14:paraId="37AAEA84" w14:textId="6790DEE9"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</w:t>
            </w:r>
            <w:r w:rsid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</w:t>
            </w:r>
            <w:r w:rsidR="005F15EB" w:rsidRP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 31 de diciembre del año gravable.</w:t>
            </w:r>
          </w:p>
          <w:p w14:paraId="32F3AD3C" w14:textId="77777777"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($59.376.800,00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14:paraId="4949A41F" w14:textId="77777777"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($59.376.800,00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14:paraId="292A247C" w14:textId="77777777"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($59.376.800,00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14:paraId="50C6801D" w14:textId="77777777"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2023.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A2DB4EB" w14:textId="77777777"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14:paraId="0B608A89" w14:textId="77777777" w:rsidR="00D33A98" w:rsidRPr="00373526" w:rsidRDefault="00D33A98">
      <w:pPr>
        <w:rPr>
          <w:rFonts w:asciiTheme="minorHAnsi" w:hAnsiTheme="minorHAnsi" w:cstheme="minorHAnsi"/>
          <w:sz w:val="2"/>
          <w:szCs w:val="2"/>
        </w:rPr>
      </w:pPr>
    </w:p>
    <w:p w14:paraId="0FC7097E" w14:textId="51AA2A14" w:rsidR="00D33A98" w:rsidRPr="00373526" w:rsidRDefault="00373526" w:rsidP="00373526">
      <w:pPr>
        <w:ind w:right="141"/>
        <w:jc w:val="both"/>
        <w:rPr>
          <w:rFonts w:asciiTheme="minorHAnsi" w:hAnsiTheme="minorHAnsi" w:cstheme="minorHAnsi"/>
          <w:bCs/>
          <w:sz w:val="12"/>
          <w:szCs w:val="12"/>
        </w:rPr>
      </w:pPr>
      <w:r w:rsidRPr="00373526">
        <w:rPr>
          <w:rFonts w:asciiTheme="minorHAnsi" w:hAnsiTheme="minorHAnsi" w:cstheme="minorHAnsi"/>
          <w:bCs/>
          <w:color w:val="1D1D1B"/>
          <w:sz w:val="12"/>
          <w:szCs w:val="12"/>
        </w:rPr>
        <w:t xml:space="preserve">Nota: este certificado sustituye para todos los efectos legales la declaración de Renta y Complementario para el trabajador o pensionado que cumpla con lo </w:t>
      </w:r>
      <w:r w:rsidRPr="00373526">
        <w:rPr>
          <w:rFonts w:asciiTheme="minorHAnsi" w:hAnsiTheme="minorHAnsi" w:cstheme="minorHAnsi"/>
          <w:bCs/>
          <w:color w:val="1D1D1B"/>
          <w:sz w:val="12"/>
          <w:szCs w:val="12"/>
        </w:rPr>
        <w:t>establecido</w:t>
      </w:r>
      <w:r w:rsidRPr="00373526">
        <w:rPr>
          <w:rFonts w:asciiTheme="minorHAnsi" w:hAnsiTheme="minorHAnsi" w:cstheme="minorHAnsi"/>
          <w:bCs/>
          <w:color w:val="1D1D1B"/>
          <w:sz w:val="12"/>
          <w:szCs w:val="12"/>
        </w:rPr>
        <w:t xml:space="preserve"> en el artículo 1.6.1.13.2.7. del Decreto 1625 de 2016 Único reglamentario en materia tributaria.</w:t>
      </w:r>
      <w:r>
        <w:rPr>
          <w:rFonts w:asciiTheme="minorHAnsi" w:hAnsiTheme="minorHAnsi" w:cstheme="minorHAnsi"/>
          <w:bCs/>
          <w:color w:val="1D1D1B"/>
          <w:sz w:val="12"/>
          <w:szCs w:val="12"/>
        </w:rPr>
        <w:t xml:space="preserve"> </w:t>
      </w:r>
      <w:r w:rsidRPr="00373526">
        <w:rPr>
          <w:rFonts w:asciiTheme="minorHAnsi" w:hAnsiTheme="minorHAnsi" w:cstheme="minorHAnsi"/>
          <w:bCs/>
          <w:color w:val="1D1D1B"/>
          <w:sz w:val="12"/>
          <w:szCs w:val="12"/>
        </w:rPr>
        <w:t>Para aquellos trabajadores independientes contribuyentes del impuesto unificado deberán presentar la declaración anual consolidada del Régimen Simple de Tributación (SIMPLE).</w:t>
      </w:r>
    </w:p>
    <w:sectPr w:rsidR="00D33A98" w:rsidRPr="00373526">
      <w:footerReference w:type="default" r:id="rId8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6A248" w14:textId="77777777" w:rsidR="00106FAD" w:rsidRDefault="00106FAD">
      <w:r>
        <w:separator/>
      </w:r>
    </w:p>
  </w:endnote>
  <w:endnote w:type="continuationSeparator" w:id="0">
    <w:p w14:paraId="35967793" w14:textId="77777777" w:rsidR="00106FAD" w:rsidRDefault="0010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01469" w14:textId="77777777"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 wp14:anchorId="16369AB1" wp14:editId="47D93A63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A1C9BE" w14:textId="77777777"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369AB1"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" o:allowincell="f" filled="f" stroked="f" strokeweight="0">
              <v:textbox inset="0,0,0,0">
                <w:txbxContent>
                  <w:p w14:paraId="73A1C9BE" w14:textId="77777777"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BB07A" w14:textId="77777777" w:rsidR="00106FAD" w:rsidRDefault="00106FAD">
      <w:r>
        <w:separator/>
      </w:r>
    </w:p>
  </w:footnote>
  <w:footnote w:type="continuationSeparator" w:id="0">
    <w:p w14:paraId="6C319BA7" w14:textId="77777777" w:rsidR="00106FAD" w:rsidRDefault="00106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 w16cid:durableId="344484068">
    <w:abstractNumId w:val="1"/>
  </w:num>
  <w:num w:numId="2" w16cid:durableId="201511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98"/>
    <w:rsid w:val="00106FAD"/>
    <w:rsid w:val="00196478"/>
    <w:rsid w:val="00201A30"/>
    <w:rsid w:val="002A563E"/>
    <w:rsid w:val="00373526"/>
    <w:rsid w:val="005F15EB"/>
    <w:rsid w:val="00652C7D"/>
    <w:rsid w:val="00685921"/>
    <w:rsid w:val="006B28B9"/>
    <w:rsid w:val="00806D8C"/>
    <w:rsid w:val="00835D82"/>
    <w:rsid w:val="0091440E"/>
    <w:rsid w:val="009B2B9C"/>
    <w:rsid w:val="00A002D6"/>
    <w:rsid w:val="00A21E34"/>
    <w:rsid w:val="00B9748D"/>
    <w:rsid w:val="00BF4BF2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696FE"/>
  <w15:docId w15:val="{F9925A83-D622-49B3-B538-820D96CD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anormal11">
    <w:name w:val="Tabla normal 1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Tablanormal21">
    <w:name w:val="Tabla normal 21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anormal31">
    <w:name w:val="Tabla normal 31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Tablanormal41">
    <w:name w:val="Tabla normal 41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Tablanormal51">
    <w:name w:val="Tabla normal 51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Tablaconcuadrcula1clara1">
    <w:name w:val="Tabla con cuadrícula 1 clara1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adecuadrcula21">
    <w:name w:val="Tabla de cuadrícula 21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ladecuadrcula31">
    <w:name w:val="Tabla de cuadrícula 31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ladecuadrcula41">
    <w:name w:val="Tabla de cuadrícula 41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laconcuadrcula5oscura1">
    <w:name w:val="Tabla con cuadrícula 5 oscura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laconcuadrcula6concolores1">
    <w:name w:val="Tabla con cuadrícula 6 con colores1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Tablaconcuadrcula7concolores1">
    <w:name w:val="Tabla con cuadrícula 7 con colores1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Tabladelista1clara1">
    <w:name w:val="Tabla de lista 1 clara1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ladelista21">
    <w:name w:val="Tabla de lista 21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ladelista31">
    <w:name w:val="Tabla de lista 31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Tabladelista41">
    <w:name w:val="Tabla de lista 41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ladelista5oscura1">
    <w:name w:val="Tabla de lista 5 oscura1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ladelista6concolores1">
    <w:name w:val="Tabla de lista 6 con colores1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Tabladelista7concolores1">
    <w:name w:val="Tabla de lista 7 con colores1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702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dc:description/>
  <cp:lastModifiedBy>farley magaly camargo rodriguez</cp:lastModifiedBy>
  <cp:revision>3</cp:revision>
  <dcterms:created xsi:type="dcterms:W3CDTF">2024-07-04T19:56:00Z</dcterms:created>
  <dcterms:modified xsi:type="dcterms:W3CDTF">2024-07-04T20:23:00Z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