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CESANTIAS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7.647.931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917.752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8.565.683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8.565.683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16:10:00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CESANTÍAS DE 2025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