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001051520250923065913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Maestría en Gestión Ambiental y Desarrollo Sostenible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$655.000,00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$ 655.000,00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001051520250923065913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Maestría en Gestión Ambiental y Desarrollo Sostenible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$655.000,00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$ 655.000,00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001051520250923065913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Arquitectura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$ 655.000,00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Maestría en Gestión Ambiental y Desarrollo Sostenible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