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eastAsia="Calibri" w:cs="Arial" w:ascii="Arial" w:hAnsi="Arial"/>
          <w:b/>
          <w:kern w:val="0"/>
          <w:sz w:val="18"/>
          <w:szCs w:val="18"/>
          <w:u w:val="none"/>
          <w:lang w:val="es-ES_tradnl" w:bidi="ar-SA"/>
        </w:rPr>
        <w:t>PLIEGO DE CARGOS</w:t>
      </w:r>
      <w:r>
        <w:rPr>
          <w:rFonts w:cs="Arial" w:ascii="Arial" w:hAnsi="Arial"/>
          <w:b/>
          <w:sz w:val="18"/>
          <w:szCs w:val="18"/>
        </w:rPr>
        <w:t xml:space="preserve"> No. ${numeroemplazamiento}</w:t>
      </w:r>
    </w:p>
    <w:p>
      <w:pPr>
        <w:pStyle w:val="Normal"/>
        <w:spacing w:lineRule="auto" w:line="240" w:before="0" w:after="0"/>
        <w:contextualSpacing/>
        <w:jc w:val="center"/>
        <w:rPr>
          <w:rFonts w:ascii="Arial" w:hAnsi="Arial" w:cs="Arial"/>
          <w:sz w:val="18"/>
          <w:szCs w:val="18"/>
        </w:rPr>
      </w:pPr>
      <w:r>
        <w:rPr>
          <w:rFonts w:cs="Arial" w:ascii="Arial" w:hAnsi="Arial"/>
          <w:sz w:val="18"/>
          <w:szCs w:val="18"/>
        </w:rPr>
        <w:t>(${fechaemplazamientodn} de ${fechaemplazamientomc} de ${fechaemplazamientoan})</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${numeroexpediente}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${contribuyenteexpediente}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${idcontribuyenteexpediente}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${vigenciaexpediente}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${direccionexpedientefiscalizacion}</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${telefono}</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${correo}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${idcontribuyenteexpediente}</w:t>
      </w:r>
      <w:r>
        <w:rPr>
          <w:rFonts w:cs="Arial" w:ascii="Arial" w:hAnsi="Arial"/>
          <w:sz w:val="18"/>
          <w:szCs w:val="18"/>
        </w:rPr>
        <w:t>, obtuvo ingresos por actividades gravadas con el impuesto de industria y comercio en el Municipio de Aguazul, durante el periodo gravable ${vigenciaexpediente}.</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469"/>
        <w:gridCol w:w="2356"/>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469"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 xml:space="preserve">$  </w:t>
            </w:r>
          </w:p>
        </w:tc>
        <w:tc>
          <w:tcPr>
            <w:tcW w:w="2356"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469"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 xml:space="preserve">$  </w:t>
            </w:r>
          </w:p>
        </w:tc>
        <w:tc>
          <w:tcPr>
            <w:tcW w:w="2356"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${totalpagoreporta}</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${contribuyenteexpediente}</w:t>
      </w:r>
      <w:r>
        <w:rPr>
          <w:rFonts w:cs="Arial" w:ascii="Arial" w:hAnsi="Arial"/>
          <w:sz w:val="18"/>
          <w:szCs w:val="18"/>
        </w:rPr>
        <w:t xml:space="preserve">, identificado con ${tipodocumentocontribuyente} </w:t>
      </w:r>
      <w:r>
        <w:rPr>
          <w:rFonts w:cs="Arial" w:ascii="Arial" w:hAnsi="Arial"/>
          <w:b/>
          <w:bCs/>
          <w:sz w:val="18"/>
          <w:szCs w:val="18"/>
        </w:rPr>
        <w:t>${idcontribuyenteexpediente}</w:t>
      </w:r>
      <w:r>
        <w:rPr>
          <w:rFonts w:cs="Arial" w:ascii="Arial" w:hAnsi="Arial"/>
          <w:sz w:val="18"/>
          <w:szCs w:val="18"/>
        </w:rPr>
        <w:t>, omitió la presentación en el Municipio de Aguazul de la declaración del Impuesto de Industria y Comercio por el periodo gravable ${vigenciaexpediente}.</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${fechaexpedientedn} de ${fechaexpedientemc} de ${fechaexpedientean}, se apertura el expediente N° ${numeroexpediente} en contra del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${idcontribuyenteexpediente}</w:t>
      </w:r>
      <w:r>
        <w:rPr>
          <w:rFonts w:cs="Arial" w:ascii="Arial" w:hAnsi="Arial"/>
          <w:sz w:val="18"/>
          <w:szCs w:val="18"/>
        </w:rPr>
        <w:t>, por la omisión en la presentación de la declaración del impuesto de Industria y Comercio por el periodo gravable ${vigenciaexpediente}.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${vigenciaexpediente}.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Si el contribuyente omite la presentación de la declaración dentro del mes siguiente a la notificación del presente </w:t>
      </w:r>
      <w:r>
        <w:rPr>
          <w:rFonts w:cs="Arial" w:ascii="Arial" w:hAnsi="Arial"/>
          <w:sz w:val="18"/>
          <w:szCs w:val="18"/>
        </w:rPr>
        <w:t>pliego de cargos</w:t>
      </w:r>
      <w:r>
        <w:rPr>
          <w:rFonts w:cs="Arial" w:ascii="Arial" w:hAnsi="Arial"/>
          <w:sz w:val="18"/>
          <w:szCs w:val="18"/>
        </w:rPr>
        <w:t>,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19"/>
        <w:gridCol w:w="271"/>
        <w:gridCol w:w="1692"/>
        <w:gridCol w:w="709"/>
        <w:gridCol w:w="298"/>
        <w:gridCol w:w="1965"/>
      </w:tblGrid>
      <w:tr>
        <w:trPr/>
        <w:tc>
          <w:tcPr>
            <w:tcW w:w="3419"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09"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19"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1"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${totalpagoreporta}</w:t>
            </w:r>
          </w:p>
        </w:tc>
        <w:tc>
          <w:tcPr>
            <w:tcW w:w="709"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w:t>
            </w:r>
          </w:p>
        </w:tc>
        <w:tc>
          <w:tcPr>
            <w:tcW w:w="1965"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cs="Arial"/>
                <w:b/>
                <w:b/>
                <w:sz w:val="18"/>
                <w:szCs w:val="18"/>
              </w:rPr>
            </w:pPr>
            <w:r>
              <w:rPr>
                <w:rFonts w:cs="Arial" w:ascii="Arial" w:hAnsi="Arial"/>
                <w:color w:val="000000"/>
                <w:sz w:val="18"/>
                <w:szCs w:val="18"/>
              </w:rPr>
              <w:t xml:space="preserve">${sancionpropuesta} </w:t>
            </w:r>
          </w:p>
        </w:tc>
      </w:tr>
      <w:tr>
        <w:trPr>
          <w:trHeight w:val="259" w:hRule="atLeast"/>
        </w:trPr>
        <w:tc>
          <w:tcPr>
            <w:tcW w:w="6091"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 xml:space="preserve">$ </w:t>
            </w:r>
          </w:p>
        </w:tc>
        <w:tc>
          <w:tcPr>
            <w:tcW w:w="1965"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${totalsancion}</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w:t>
      </w:r>
      <w:r>
        <w:rPr>
          <w:rFonts w:cs="Arial" w:ascii="Arial" w:hAnsi="Arial"/>
          <w:sz w:val="18"/>
          <w:szCs w:val="18"/>
        </w:rPr>
        <w:t>pliego de cargos</w:t>
      </w:r>
      <w:r>
        <w:rPr>
          <w:rFonts w:cs="Arial" w:ascii="Arial" w:hAnsi="Arial"/>
          <w:sz w:val="18"/>
          <w:szCs w:val="18"/>
        </w:rPr>
        <w:t xml:space="preserve">,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eastAsia="Calibri" w:cs="Arial" w:ascii="Arial" w:hAnsi="Arial"/>
          <w:b/>
          <w:kern w:val="0"/>
          <w:sz w:val="18"/>
          <w:szCs w:val="18"/>
          <w:u w:val="none"/>
          <w:lang w:val="es-ES_tradnl" w:bidi="ar-SA"/>
        </w:rPr>
        <w:t>PLIEGO DE CARGOS</w:t>
      </w:r>
      <w:r>
        <w:rPr>
          <w:rFonts w:cs="Arial" w:ascii="Arial" w:hAnsi="Arial"/>
          <w:b/>
          <w:sz w:val="18"/>
          <w:szCs w:val="18"/>
        </w:rPr>
        <w:t xml:space="preserve"> No. 2024-018</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(20 de marzo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${numeroexpediente}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${contribuyenteexpediente}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${idcontribuyenteexpediente}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${vigenciaexpediente}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${direccionexpedientefiscalizacion}</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${telefono}</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${correo}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Secretaria de Hacienda del Municipio de Aguazul, en uso de las facultades legales y reglamentarias, y en especial las conferidas en los artículos 353 y 355 del Estatuto de Rentas Municipal, y demás normas concordantes sobre la materia, profiere el presente </w:t>
      </w:r>
      <w:r>
        <w:rPr>
          <w:rFonts w:cs="Arial" w:ascii="Arial" w:hAnsi="Arial"/>
          <w:sz w:val="18"/>
          <w:szCs w:val="18"/>
        </w:rPr>
        <w:t>pliego de cargos</w:t>
      </w:r>
      <w:r>
        <w:rPr>
          <w:rFonts w:cs="Arial" w:ascii="Arial" w:hAnsi="Arial"/>
          <w:sz w:val="18"/>
          <w:szCs w:val="18"/>
        </w:rPr>
        <w:t xml:space="preserve"> para Declarar al contribuyente</w:t>
      </w:r>
      <w:r>
        <w:rPr>
          <w:rFonts w:cs="Arial" w:ascii="Arial" w:hAnsi="Arial"/>
          <w:b/>
          <w:sz w:val="18"/>
          <w:szCs w:val="18"/>
        </w:rPr>
        <w:t xml:space="preserve"> </w:t>
      </w:r>
      <w:r>
        <w:rPr>
          <w:rFonts w:cs="Arial" w:ascii="Arial" w:hAnsi="Arial"/>
          <w:b/>
          <w:bCs/>
          <w:sz w:val="18"/>
          <w:szCs w:val="18"/>
          <w:lang w:val="es-ES"/>
        </w:rPr>
        <w:t>${contribuyenteexpediente}</w:t>
      </w:r>
      <w:r>
        <w:rPr>
          <w:rFonts w:cs="Arial" w:ascii="Arial" w:hAnsi="Arial"/>
          <w:b/>
          <w:bCs/>
          <w:sz w:val="18"/>
          <w:szCs w:val="18"/>
        </w:rPr>
        <w:t>, identificado con ${tipodocumentocontribuyente} ${idcontribuyenteexpediente}</w:t>
      </w:r>
      <w:r>
        <w:rPr>
          <w:rFonts w:cs="Arial" w:ascii="Arial" w:hAnsi="Arial"/>
          <w:sz w:val="18"/>
          <w:szCs w:val="18"/>
        </w:rPr>
        <w:t xml:space="preserve">, por concepto del Impuesto de Industria y Comercio, por el periodo gravable ${vigenciaexpediente}.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Es así como mediante la resolucion </w:t>
      </w:r>
      <w:r>
        <w:rPr>
          <w:rFonts w:cs="Arial" w:ascii="Arial" w:hAnsi="Arial"/>
          <w:sz w:val="18"/>
          <w:szCs w:val="18"/>
          <w:shd w:fill="FFFF00" w:val="clear"/>
        </w:rPr>
        <w:t>N° 133  del 13 de abril de 2020, se estableció el calendario para la presentación de las declaraciones tributarias del periodo gravable ${vigenciaexpediente},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${idcontribuyenteexpediente}</w:t>
      </w:r>
      <w:r>
        <w:rPr>
          <w:rFonts w:cs="Arial" w:ascii="Arial" w:hAnsi="Arial"/>
          <w:sz w:val="18"/>
          <w:szCs w:val="18"/>
        </w:rPr>
        <w:t xml:space="preserve">; razón por la cual el presente </w:t>
      </w:r>
      <w:r>
        <w:rPr>
          <w:rFonts w:cs="Arial" w:ascii="Arial" w:hAnsi="Arial"/>
          <w:sz w:val="18"/>
          <w:szCs w:val="18"/>
        </w:rPr>
        <w:t>pliego de cargos</w:t>
      </w:r>
      <w:r>
        <w:rPr>
          <w:rFonts w:cs="Arial" w:ascii="Arial" w:hAnsi="Arial"/>
          <w:sz w:val="18"/>
          <w:szCs w:val="18"/>
        </w:rPr>
        <w:t xml:space="preserve">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${idcontribuyenteexpediente}</w:t>
      </w:r>
      <w:r>
        <w:rPr>
          <w:rFonts w:cs="Arial" w:ascii="Arial" w:hAnsi="Arial"/>
          <w:sz w:val="18"/>
          <w:szCs w:val="18"/>
        </w:rPr>
        <w:t>, obtuvo ingresos por actividades gravadas con el impuesto de industria y comercio en el Municipio de Aguazul, durante el periodo gravable ${vigenciaexpediente}.</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289"/>
        <w:gridCol w:w="2536"/>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289"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536"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289"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p>
        </w:tc>
        <w:tc>
          <w:tcPr>
            <w:tcW w:w="2536"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${totalpagoreporta}</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${idcontribuyenteexpediente}</w:t>
      </w:r>
      <w:r>
        <w:rPr>
          <w:rFonts w:cs="Arial" w:ascii="Arial" w:hAnsi="Arial"/>
          <w:sz w:val="18"/>
          <w:szCs w:val="18"/>
        </w:rPr>
        <w:t>, omitió la presentación de la declaración del Impuesto de Industria y Comercio por el periodo gravable ${vigenciaexpediente}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${fechaexpedientedn} de ${fechaexpedientemc} de ${fechaexpedientean}, se apertura el expediente No ${numeroexpediente}, en contra del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${idcontribuyenteexpediente}</w:t>
      </w:r>
      <w:r>
        <w:rPr>
          <w:rFonts w:cs="Arial" w:ascii="Arial" w:hAnsi="Arial"/>
          <w:sz w:val="18"/>
          <w:szCs w:val="18"/>
        </w:rPr>
        <w:t>, por la omisión en la presentación de la declaración del impuesto de Industria y Comercio por el periodo gravable ${vigenciaexpediente}.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 xml:space="preserve">El contribuyente, responsable, agente retenedor o declarante, que presente la declaración con posterioridad al </w:t>
      </w:r>
      <w:r>
        <w:rPr>
          <w:rFonts w:cs="Arial" w:ascii="Arial" w:hAnsi="Arial"/>
          <w:i/>
          <w:sz w:val="18"/>
          <w:szCs w:val="18"/>
        </w:rPr>
        <w:t>pliego de cargos</w:t>
      </w:r>
      <w:r>
        <w:rPr>
          <w:rFonts w:cs="Arial" w:ascii="Arial" w:hAnsi="Arial"/>
          <w:i/>
          <w:sz w:val="18"/>
          <w:szCs w:val="18"/>
        </w:rPr>
        <w:t>,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Si el contribuyente omite la presentación de la declaración dentro del mes siguiente a la notificación del presente </w:t>
      </w:r>
      <w:r>
        <w:rPr>
          <w:rFonts w:cs="Arial" w:ascii="Arial" w:hAnsi="Arial"/>
          <w:sz w:val="18"/>
          <w:szCs w:val="18"/>
        </w:rPr>
        <w:t>pliego de cargos</w:t>
      </w:r>
      <w:r>
        <w:rPr>
          <w:rFonts w:cs="Arial" w:ascii="Arial" w:hAnsi="Arial"/>
          <w:sz w:val="18"/>
          <w:szCs w:val="18"/>
        </w:rPr>
        <w:t>,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6"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7"/>
        <w:gridCol w:w="1966"/>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${totalpagoreporta}</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7"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pPr>
            <w:r>
              <w:rPr>
                <w:rFonts w:cs="Arial" w:ascii="Arial" w:hAnsi="Arial"/>
                <w:color w:val="000000"/>
                <w:sz w:val="18"/>
                <w:szCs w:val="18"/>
              </w:rPr>
              <w:t xml:space="preserve">$ </w:t>
            </w:r>
          </w:p>
        </w:tc>
        <w:tc>
          <w:tcPr>
            <w:tcW w:w="19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eastAsia="Calibri" w:cs="Arial"/>
                <w:b w:val="false"/>
                <w:b w:val="false"/>
                <w:bCs w:val="false"/>
                <w:color w:val="000000"/>
                <w:kern w:val="0"/>
                <w:sz w:val="18"/>
                <w:szCs w:val="18"/>
                <w:lang w:val="es-CO" w:eastAsia="en-US" w:bidi="ar-SA"/>
              </w:rPr>
            </w:pPr>
            <w:r>
              <w:rPr>
                <w:rFonts w:eastAsia="Calibri" w:cs="Arial" w:ascii="Arial" w:hAnsi="Arial"/>
                <w:b w:val="false"/>
                <w:bCs w:val="false"/>
                <w:color w:val="000000"/>
                <w:kern w:val="0"/>
                <w:sz w:val="18"/>
                <w:szCs w:val="18"/>
                <w:lang w:val="es-CO" w:eastAsia="en-US" w:bidi="ar-SA"/>
              </w:rPr>
              <w:t>${sancionpropuesta}</w:t>
            </w:r>
          </w:p>
        </w:tc>
      </w:tr>
      <w:tr>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b/>
                <w:b/>
                <w:bCs/>
              </w:rPr>
            </w:pPr>
            <w:r>
              <w:rPr>
                <w:rFonts w:cs="Arial" w:ascii="Arial" w:hAnsi="Arial"/>
                <w:b/>
                <w:bCs/>
                <w:sz w:val="18"/>
                <w:szCs w:val="18"/>
              </w:rPr>
              <w:tab/>
              <w:tab/>
              <w:t>TOTAL SANCION</w:t>
            </w:r>
          </w:p>
        </w:tc>
        <w:tc>
          <w:tcPr>
            <w:tcW w:w="297"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p>
        </w:tc>
        <w:tc>
          <w:tcPr>
            <w:tcW w:w="19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 xml:space="preserve">${totalsancion}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w:t>
      </w:r>
      <w:r>
        <w:rPr>
          <w:rFonts w:cs="Arial" w:ascii="Arial" w:hAnsi="Arial"/>
          <w:sz w:val="18"/>
          <w:szCs w:val="18"/>
        </w:rPr>
        <w:t>pliego de cargos</w:t>
      </w:r>
      <w:r>
        <w:rPr>
          <w:rFonts w:cs="Arial" w:ascii="Arial" w:hAnsi="Arial"/>
          <w:sz w:val="18"/>
          <w:szCs w:val="18"/>
        </w:rPr>
        <w:t xml:space="preserve">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${direccionexpedientefiscalizacion}</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6"/>
      <w:gridCol w:w="1556"/>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0" distT="0" distB="0" distL="114300" distR="114300" simplePos="0" locked="0" layoutInCell="1" allowOverlap="1" relativeHeight="1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6"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u w:val="none"/>
            </w:rPr>
          </w:pPr>
          <w:r>
            <w:rPr>
              <w:rFonts w:eastAsia="Calibri" w:cs="Arial" w:ascii="Arial" w:hAnsi="Arial"/>
              <w:b/>
              <w:kern w:val="0"/>
              <w:u w:val="none"/>
              <w:lang w:val="es-ES_tradnl" w:bidi="ar-SA"/>
            </w:rPr>
            <w:t>PLIEGO DE CARGOS</w:t>
          </w:r>
        </w:p>
      </w:tc>
      <w:tc>
        <w:tcPr>
          <w:tcW w:w="1556"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6"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6"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Application>LibreOffice/7.3.7.2$Linux_X86_64 LibreOffice_project/30$Build-2</Application>
  <AppVersion>15.0000</AppVersion>
  <Pages>5</Pages>
  <Words>1490</Words>
  <Characters>9480</Characters>
  <CharactersWithSpaces>10932</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2024-10-31T09:15:41Z</dcterms:modified>
  <cp:revision>32</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