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CONTRATOS </w:t>
      </w:r>
      <w:r>
        <w:rPr>
          <w:b/>
          <w:bCs/>
          <w:sz w:val="28"/>
          <w:szCs w:val="28"/>
        </w:rPr>
        <w:t>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73</Words>
  <Characters>357</Characters>
  <CharactersWithSpaces>457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2024-05-23T19:27:09Z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