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000100270041000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ACACIAS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266 Hectárea 3974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310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$ 32.819.000,00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CORNELIO BARRERA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4154397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HILDA FORERO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23788444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14:54:12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