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000100060119000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BRISAS VD AEL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 Hectárea 2904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$ 22.166.000,00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ABELARDO FERNANDEZ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4153833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11:36:19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