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0100003022260323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000100250024000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CUERNAVACA VDA SAN JOSE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204 Hectárea 4281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90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$ 22.639.000,00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MILTON BEJARANO GARCIA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7360662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21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2023-03-21 09:48:40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