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0100003021980323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000100060047000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BRISAS VDA EL CEDRAL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41 Hectárea 4515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187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$ 19.276.000,00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ABELARDO FERNANDEZ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4153833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11:34:14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