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000100320002000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TAMARINDO VDA ROSA BLANCA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Hectárea 1452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300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$ 6.978.000,00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DIOMEDES ARENAS OCHOA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1081379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15:17:55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