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LAURELES VDA SAN LUIS DE ARICA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135 Hectárea 061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$ 3.801.000,00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REYNEL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1115850662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BELENCITO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1115852705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EDGAR SANCHEZ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2023-02-07 11:00:38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