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0018512500000000534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ORTIZ JANUARIO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7360372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10 10 10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3212418008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druneoca@yahoo.com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2001-04-23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206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4719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JANUARIO ORTIZ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0018512500000000534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7360372 - 4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7360372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JANUARIO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ORTIZ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