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$37.510.000,00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Liderar los procesos de fortalecimiento, inspección, vigilancia, control y seguimiento de las acciones en salud que sean competentes al Ente Territorial.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sociales, económicos y culturales consagrados en la Constitución Política de 1991, se encuentra el derecho a la seguridad social, el cual es una obligación por parte del Estado, siendo un servicio público y que está sujeto a la aplicabilidad de los principios de eficiencia, universalidad y solidaridad. Es un derecho irrenunciable. (Constitución Política de 1991, artículo 48). Se deberá garantizar por parte del Estado el acceso a los servicios de promoción, protección y recuperación de la salud. Adicionalmente, la atención básica será gratuita y obligatoria para todos los habitantes. (Constitución Política de 1991, artículo 49).
En miras de garantiza los servicios de atención, promoción y protección en salud, se crea el Sistema de Seguridad Social Integral bajo la Ley 100 de 1993; creándose el Sistema de Seguridad Social Integral, con el objetivo de garantizar los derechos irrenunciables de las personas y de las comunidades para obtener la calidad de vida acorde a la dignidad humana. De esta forma, comprende igualmente las obligaciones que tiene el Estado, la sociedad, las Instituciones y los recursos que deben ser garantizados para la prestación del servicio de salud y sus complementarios. (Constitución Política de 1991, artículo 1).
De esta forma, bajo la Ley 100 de 1993 se crea el Sistema de Seguridad Social Integral, cuyo objetivo es garantizar los derechos irrenunciables de las personas para lograr una vida digna y con calidad y dignidad humana. (Ley 100 de 1993, artículo 1).  Es una obligación del Estado, la sociedad y las Instituciones de destinar recursos para garantizar la cobertura de la prestación, promoción y servicios de salud. (Ley 100 de 1993, artículo 1).   
La seguridad social se ha considerado como un servicio público obligatorio, cuya dirección y coordinación se encuentra bajo la dirección, coordinación y control del Estado, con el objetivo es velar por el cumplimiento de los derechos constitucionales. (Ley 100 de 1993, artículo 4).
Ahora bien, en relación a la Ley 715 de 2001 en competencia de las Entidades Territoriales en el sector salud y para este caso en competencia de los Municipios, quienes deben dirigir y coordinar lo relacionado con el sector salud y el Sistema General de Seguridad Social en Salud. Lo Municipios deberán adoptar, administrar e implementar el Sistema integral en salud, así como los reportes de la información que sea solicitada. La adopción e implementación de las políticas y planes en salud pública con la formulación y ejecución de acciones de prevención, vigilancia y el control de los vectores y zoonosis. (Ley 715 de 2001, artículo 44, numeral 44.1.5, 44.3.1, 44.3.1)
Asimismo, bajo la Resolución No. 518 de 2015 “Por la cual se dictan disposiciones con la Gestión de la Salud Pública y se establecen directrices para la ejecución, seguimiento y evaluación del Plan de Salud Pública de Intervenciones Colectivas-PIC. Considera que para el logro de la Gestión de la Salud Pública se deberán ejecutar los siguientes procesos: coordinación intersectorial, desarrollo de capacidades, gestión administrativa y financiera, gestión del aseguramiento, gestión del conocimiento, gestión de insumos de intereses en salud pública, gestión del talento humano, gestión de las intervenciones colectivas, gestión de la prestación de servicios individuales, participación social, planeación integral en salud, vigilancia en salud pública e inspección, vigilancia y control. (Resolución No. 518 de 2015, artículo 5).
Igualmente, se expide el Decreto Único Reglamentario del Sector Salud y Protección Social en su Título 8 “Sistema de Vigilancia en Salud Pública” considera las funciones de las direcciones municipales en salud, las cuales deberán: 
a. Desarrollar los procesos básicos de vigilancia de su competencia, de acuerdo con lo previsto en la Ley 715 de 2001 y de conformidad con lo dispuesto en el presente Capítulo o las normas que lo modifiquen, adicionen o sustituyan; b. Garantizar la infraestructura y el talento humano necesario para la gestión de la vigilancia en el ámbito municipal de acuerdo a su categoría; c. Organizar y coordinar la red de vigilancia en salud pública de su jurisdicción de acuerdo con los lineamientos establecidos por el Ministerio de Salud y Protección Social; d. Adoptar e implementar el sistema de información para la vigilancia en salud pública establecido por el Ministerio de Salud y Protección Social; e. Realizar la gestión interinstitucional e intersectorial para la implementación y desarrollo de acciones de vigilancia y garantizar el flujo continuo de información de interés en salud pública requerida por el Sistema de Vigilancia en Salud Pública en su jurisdicción, conforme a sus competencias; f. Organizar la comunidad para lograr la participación de la misma en la realización de actividades propias de la vigilancia en salud pública; g. Realizar la búsqueda activa de casos y contactos para los eventos que así lo requieran e investigar los brotes o epidemias que se presenten en su área de influencia; h. Realizar el análisis de la situación de salud en su jurisdicción; i. Dar aplicación al principio de subsidiariedad en los términos de las normas vigentes, siempre que la situación de salud pública de cualquiera de las áreas de su jurisdicción lo requieran y justifiquen. (Resolución No. 780 de 2016, artículo 2.8.8.1.1.10).
Posteriormente, se expide para la vigencia 2012-2021 el Plan Decenal de Salud Pública, el cual cuenta con una serie de metas y estrategias por cumplir, los responsables de desarrollar y ejecutarlas con el objetivo de verificar el seguimiento y evaluación de las intervenciones en salud. Para el caso de las Entidades Territoriales, estas de conformidad a sus competencias deberán adaptar y adoptar lo contenido en el presente Plan Decenal. (Resolución No. 1841 de 2013, artículo 2).
Para el caso del Municipio de Hato Corozal, en su Plan de Desarrollo “Hato Corozal Alto y Sostenible 2020-2023” en su Línea Estratégica N9o. 1 “Hato Corozal semillero de proyectos para el desarrollo y la inclusión social. Programa: Salud “Un bien para todos” Meta Resultado: Implementación del Plan Territorial de Salud del Municipio. Meta de Producto No. 5 Aplicar al 100% la política de vigilancia en salud pública que le corresponde al municipio. 
Es por esto, que se hace necesario contar con la prestación de servicios de un profesional jefe de enfermería para que lidere las actividades en salud que corresponde los Municipios, tales como los Comités de Vigilancia Epidemiológica- COVES, realización de análisis de las mortimortalidades evitables según evento, búsquedas activas comunitarias de enfermedades de interés en Salud Pública de acuerdo a los eventos notificados, análisis a los eventos notificados en el Sistema de Vigilancia Epidemiológica- SIVIGILA y prestar apoyo técnico al seguimiento de los planes y proyectos del sector salud, que sean correspondidos al Municipio. 
Por último, es oportuno teniendo en cuenta que el Municipio cuenta con la disponibilidad presupuestal en el Rubro No. 13.640.000,00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Liderar y coordinar los comités de vigilancia epidemiologia de acuerdo a las dimensiones en salud pública del Municipio de Hato Corozal
2.	Participar en los comités de vigilancia epidemiológica virtuales y presenciales convocados por el departamento.
3.	Realizar búsqueda activa institucional de eventos de interés en salud pública de acuerdo a las directrices nacionales enviar el informe a la secretaria de salud	de Casanare de	manera trimestral.
4.	Realizar búsqueda activa comunitaria de eventos inmunoprevenibles y enviar el informe a la secretaria de salud de Casanare de manera trimestral
5.	Participar en las asistencias técnicas programadas por la secretaria de salud Departamental de acuerdo las dimensiones
6.	Elaborar el análisis de los indicadores epidemiológicos del municipio de acuerdo a las directrices, nacionales y enviar a la secretaria de salud el respectivo informe
7.	Coordinar seguimiento de los eventos de interés en salud publica notificados semanalmente por las unidades primarias generadoras de datos.
8.	Realizar unidades de análisis de eventos de mortalidades, según lineamientos vigentes del instituto de salud.
9.	Elaborar planes de acción vigencia 2023, de acuerdo a las dimensiones en salud pública.
10.	Verificar mensualmente los nacimientos y defunciones de la vigencia 2023 en el RUAF de nacimiento y           defunciones
11.	Presentar informe mensual al supervisor del contrato de las actividades realizadas con sus respectivos soportes en un tiempo no mayor a 5 días a partir de la fecha de cumplimiento de cada parcial
12.	Cumplir de forma eficiente y oportuna los trabajos encomendados y aquellas obligaciones que se generen de acuerdo con la naturaleza del servicio
13.	Presentar informe final en medio magnético de las actividades realizadas durante el tiempo de ejecución del contrato
14.	Las demás actividades que se consideren necesarias para el correcto funcionamiento de la entidad y las que se le asignen por parte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Plan de Desarrollo Municipal “HATO COROZAL ALTO Y SOSTENIBLE,SECTOR ECONÓMICO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ENFERMERA PARA LIDERAR, COORDINAR EL DESARROLLO DE LAS ACTIVIDADES DE SALUD PUBLICA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Diez (10)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37.510.000,00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