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CELEBRADO EN EJERCICIO DE LOS DERECHOS DE AUTOR No. 0172 de Fecha 2023-06-28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SC-PROSFT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REALIZAR LA REINSTALACIÓN Y CONFIGURACIÓN DEL SOFTWARE SC PROSOFT EN LOS EQUIPOS DE LA ALCALDIA DEL MUNICIPIO DE HATO COROZAL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$2.160.000,00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2023-06-29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2023-07-04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FLOR MARINA VEGA PORRAS, identificado(a) con cédula de ciudadanía 47434771 de YOPAL, representante legal de(l-la) SC-PROSFT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CELEBRADO EN EJERCICIO DE LOS DERECHOS DE AUTOR No. 0172 del 2023-06-28,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2023-06-29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2023-07-04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.pagara al contratista el valor del presente contrato mediante un único pago mediante acta de liquidación por valor de DOS MILLONES CIENTO SESENTA MIL PESOS  ($2.160.000), previa presentación de la factura o informe final, una vez se haya cumplido a satisfacción el objeto contratado, previa certificación de cumplimiento expedida por el supervisor designado y el contratista este al día con los pagos de seguridad social y aportes parafiscales cuando a ello corresponda.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$2.160.000,00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2023-06-28.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FLOR MARINA VEGA PORRAS R/L SC-PROSFT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CELEBRADO EN EJERCICIO DE LOS DERECHOS DE AUTOR No. 0172 de 2023-06-28 cuyo Objeto: REALIZAR LA REINSTALACIÓN Y CONFIGURACIÓN DEL SOFTWARE SC PROSOFT EN LOS EQUIPOS DE LA ALCALDIA DEL MUNICIPIO DE HATO COROZAL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