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0172 de Fecha 2022-08-31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0172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OLNEIDER DIAZ MAYORGA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PARA REALIZAR LA FORMULACIÓN E IMPLEMENTACIÓN DEL SISTEMA DE GESTIÓN AMBIENTAL Y ELABORACIÓN DE PROCESOS COMUNITARIOS DE EDUCACIÓN AMBIENTAL EN EL MUNICIPIO DE HATO COROZAL.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$16.000.000,00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2022-08-31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2022-12-31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20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OLNEIDER DIAZ MAYORGA, identificado(a) con cédula de ciudadanía 1118649972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0172 del 2022-08-31,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2022-08-31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2022-12-31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20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(04) pagos mensuales por valor de CUATRO MILLONES DE PESOS MC/TE. (4.000.000),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CUATRO MILLONES DE PESOS MC/TE. (4.000.000),una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$4.000.000,00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0172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2022-08-31.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....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OLNEIDER DIAZ MAYORGA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0172 de 2022-08-31 cuyo Objeto: PRESTAR LOS SERVICIOS PROFESIONALES PARA REALIZAR LA FORMULACIÓN E IMPLEMENTACIÓN DEL SISTEMA DE GESTIÓN AMBIENTAL Y ELABORACIÓN DE PROCESOS COMUNITARIOS DE EDUCACIÓN AMBIENTAL EN EL MUNICIPIO DE HATO COROZAL.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