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0148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OPERADOR  DE LA MOTO NIVELADORA CATERPILLAR 120G, EN EJECUCIÓN DEL PROYECTO SECTORIAL DE TRANSPORTE,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$10.266.667,00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0148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por valor de DOS MILLONES DOSCIENTOS MIL PESOS MC/TE. (2.200.000),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UN MILLÓN CUATROCIENTOS SESENTA Y SEIS MIL SEISCIENTOS SESENTA Y SIETE  PESOS MC/TE. (1.466.667,00), 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$1.466.667,00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0148 de 2022-08-05 cuyo Objeto: PRESTAR LOS SERVICIOS DE APOYO A LA GESTIÓN COMO OPERADOR  DE LA MOTO NIVELADORA CATERPILLAR 120G, EN EJECUCIÓN DEL PROYECTO SECTORIAL DE TRANSPORTE,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