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EN EL DESARROLLO Y ENSEÑANZA DE LOS INSTRUMENTOS MUSICALES  "CUATRO Y BAJO ELÉCTRICO" CON EL FIN DE FORTALECER LAS ACCIONES QUE SE DESARROLLAN EN LA CASA DE LA CULTURAL MUNICIPAL.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$7.832.000,00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110-5 - ESTAMPILLA PROCULTURA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2023-00053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