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PROFESIONALES No. 0115 de Fecha 2022-07-25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0115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NELSON ENRIQUE GONZALEZ RAMIREZ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SERVICIOS PROFESIONALES EN LAS ETAPAS PRECONTRACTUALES, CONTRACTUALES Y POSCONTRACTUALES  A LOS CONTRATOS QUE ADELANTE EL MUNICIPIO EL MUNICIPIO DE HATO COROZAL   – CASANARE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$25.000.000,00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Cinco  (5)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2022-07-25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2022-12-24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Veintiséis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26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KAREN JULIETH RINCON BETANCOURT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JEFE OFICINA ASESORA JURÍDICA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NELSON ENRIQUE GONZALEZ RAMIREZ, identificado(a) con cédula de ciudadanía 7170078 de TUNJA,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PROFESIONALES No. 0115 del 2022-07-25,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Cinco  (5)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2022-07-25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2022-12-24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PROFESIONALES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26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pagará al contratista el valor del presente contrato de la siguiente manera: Cuatro (04) pagos mensuales e iguales por valor de CINCO MILLONES DE PESOS MC/TE. (5.000.000),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 CINCO MILLONES DE PESOS MC/TE. (5.000.000),una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$25.000.000,00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$5.000.000,00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PROFESIONALES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0115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2022-07-25.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NELSON ENRIQUE GONZALEZ RAMIREZ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JEFE OFICINA ASESORA JURÍDICA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KAREN JULIETH RINCON BETANCOURT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CELY ALBARRACIN FABIAN ANTONIO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PROFESIONALES No. 0115 de 2022-07-25 cuyo Objeto: PRESTAR SERVICIOS PROFESIONALES EN LAS ETAPAS PRECONTRACTUALES, CONTRACTUALES Y POSCONTRACTUALES  A LOS CONTRATOS QUE ADELANTE EL MUNICIPIO EL MUNICIPIO DE HATO COROZAL   – CASANARE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