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0105 de Fecha 2022-06-30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SERVICIOS ESPECIALIZADOS EN MENSAJERÍA DE COLOMBIA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SERVICIOS DE MENSAJERÍA EXPRESA PARA EL ENVÍO DE DOCUMENTOS EXPEDIDOS POR LA ALCALDÍA MUNICIPAL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$4.950.000,00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2022-12-04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FLOR EULALIA MOJICA PAIPA, identificado(a) con cédula de ciudadanía 23789579 de PAZ DE ARIPORO, representante legal de(l-la) SERVICIOS ESPECIALIZADOS EN MENSAJERÍA DE COLOMBIA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0105 del 2022-06-30,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2022-12-04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mediante actas parciales, previa presentación de informe de actividades y presentación de factura legal y/o cuenta de cobro,  pago de seguridad social y certificación de cumplimiento por parte del supervisor. Con el último pago, presentar factura y/o cuenta de cobro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$4.950.000,00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0105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2022-06-30.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FLOR EULALIA MOJICA PAIPA R/L SERVICIOS ESPECIALIZADOS EN MENSAJERÍA DE COLOMBIA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0105 de 2022-06-30 cuyo Objeto: SERVICIOS DE MENSAJERÍA EXPRESA PARA EL ENVÍO DE DOCUMENTOS EXPEDIDOS POR LA ALCALDÍA MUNICIPAL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