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2023-01-24</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 Desarrollo y Práctica del Deporte, la Recreación y aprovechamiento del tiempo libre en el Municipio del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E31.2.3.2.02.02.009.4301037.2020851250010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110-3</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$7.832.000,00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CREAR, IMPULSAR Y/O FORTALECER 3 ESCUELAS DE FORMACIÓN DEPORTIVA POR AÑO , GESTIONAR Y APOYAR LA PRESENCIA DE INSTRUCTORES DEPORTIVOS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a la actividad física, la recreación y el deporte , Servicio de promoción de la actividad física, la recreación y el deporte</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GARANTIZAR LA FORMACION DEPORTIVA, PROMOCION Y FOMENTO DE PRACTICAS DEL DEPORTE, RECREACION Y APROVECHAMIENTO DEL TIMEPO LIBRE.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Administración Municipal velando por el cumplimiento de los fines esenciales del Estado, en relación al servicio a la comunidad que se debe prestar por parte de las Instituciones y Entidades del Estado y de facilitar la participación de las personas en todas las decisiones que faciliten su participación en todos los ámbitos. (Constitución Política de 1991, artículo 2).
Además de garantizar el cumplimiento de los derechos de los niños, niñas, adolescentes y jóvenes de disfrutar su educación, cultura, recreación y libre expresión. Y de velar por el cumplimiento de las manifestaciones deportivas, recreativas, competitivas y autóctonas, en relación a lo contemplado en la Constitución Política de 1991. Siendo el deporta y la recreación una parte de la educación y por lo tanto constituye un gasto de inversión pública. (Constitución Política de 1991, artículo 52).
E igualmente de los preceptos señalados en la Ley 181 de 1995 se dictan disposiciones para el fomento del deporte, la recreación y el aprovechamiento del tiempo libre y la educación física; siendo su interés principal patrocinar todas las acciones y actividades que divulguen, planifiquen, coordinen y asesoren la práctica del deporte, además de la educación extraescolar de los menores. (Ley 181 de 1995, artículo 1).
La cual considera que “La recreación. Es un proceso de acción participativa y dinámica, que facilita entender la vida como una vivencia de disfrute, creación y libertad, en el pleno desarrollo de las potencialidades del ser humano para su realización y mejoramiento de la calidad de vida individual y social, mediante la práctica de actividades físicas o intelectuales de esparcimiento.” (Ley 181 de 1995, artículo 5). Además que la educación extraescolar es de vital apoyo al crecimiento integral de los menores.
De esta forma, se debe fomentar en la población en general la práctica del deporte, permitiendo que la comunidad en general, en especial los niños, niñas, adolescentes y jóvenes para aprovechar el tiempo libre, previniendo el consumo de sustancias psicoactivas, además de llevar una vida más saludable.
Y que fue contemplado en el Plan de Desarrollo Municipal “Hato Corozal Alto y Sostenible 2020-2023” el cual en su Línea Estratégica No. 1 Hato Corozal Semillero de proyectos para el desarrollo y la inclusión social, en su Programa: Deporte y recreación “Apuesta por mejor uso del tiempo libre”, siendo su objetivo: Incentivar a la comunidad en general del área urbana y rural a la práctica del deporte, recreación y aprovechamiento el tiempo libre. Meta resultado: El 20% de niños, niñas, adolescentes, jóvenes y adultos mayores participen en actividades lúdicas, recreativas o deportivas del Municipio. Meta de Producto 3: Crear, impulsar y/o fortalecer 3 escuelas de formación deportiva por año. LO anterior, fundamentado en los preceptos legales de la Constitución (derechos sociales, económicos y culturales). Ha considerado necesario contar con una persona que fomente la creación y el fortalecimiento de la escuela deportiva en baloncesto, además que desarrolle actividades lúdico recreativas con todos los sectores de protección especial, a fin de garantizar su inclusión en las acciones del Estado.
Es por esto, que destinó recursos para la financiación del deporte y la recreación de los habitantes del Municipio, los cuales se encuentran en el Rubro No. E31.2.3.2.02.02.009.4301037.2020851250010,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atención al Decreto No. 100.13.048 de 17 de mayo de 2022, el cual en su artículo segundo, nivel profesional, categoría 1, se requiere de una persona natural con Título bachiller y experiencia relacionada con las actividades a desarrollar de mínimo Tres (03) años. (Decreto No. 100.13.048 de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Fomentar y consolidar un proceso deportivo, programando y ejecutando acciones de entrenamiento y preparación física, a los niños, niñas, adolescentes y jóvenes del municipio de Hato Corozal - Casanare.  
2.	Diseñar, actualizar y entregar mensualmente un plan de entrenamiento deportivo y tenerlo a disposición permanente en el sitio de trabajo, con el plan diario y listado actualizado de deportistas a su cargo por categorías, el cual deberá ser aprobado por parte del referente deportivo.
3.	Realizar mensualmente una actividad lúdica, deportiva o recreativa con infancia, adolescencia y juventud en el área urbana o rural del municipio.
4.	Apoyar y promover acciones de ornato y embellecimiento de la infraestructura deportiva y recreativa del municipio.
5.	Realizar mensualmente una actividad lúdica, deportiva o recreativa a población con discapacidad del municipio.
6.	Apoyar y fortalecer la práctica de la educación física, el deporte y la recreación en el municipio.
7.	Realizar mensualmente una actividad lúdica, deportiva o recreativa a población adulto mayor del municipio.
8.	Realizar a final de cada mes una muestra de avances de los grupos del proceso deportivo.
9.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bachiler, categoría 1, se requiere de una persona natural con Título bachiller y experiencia relacionada con las actividades a desarrollar de mínimo Tres (03) años.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en su Programa: Deporte y recreación “Apuesta por mejor uso del tiempo libre”
Objetivo: Incentivar a la comunidad en general del área urbana y rural a la práctica del deporte, recreación y aprovechamiento el tiempo libre. 
Meta resultado: El 20% de niños, niñas, adolescentes, jóvenes y adultos mayores participen en actividades lúdicas, recreativas o deportivas del Municipio. 
Meta de Producto 3: Crear, impulsar y/o fortalecer 3 escuelas de formación deportiva por año.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1, se requiere de una persona natural con Título bachiller y experiencia relacionada con las actividades a desarrollar de mínimo Tres (03) años. (Decreto No. 100.13.048 de 17 de mayo de 2022).
NIVEL BACHILLER, CATEGORÍA 1, Cuyo rango de Honorarios va desde $1.870.000 a $1.958.000. En virtud de lo anterior, el presupuesto oficial para la presente contratación es como se detalla a continuación: 
Valor Mensual: Un Millón Novecientos Cincuenta y Ocho Mil Pesos M/Cte. ($1.958.000)
Valor Total del Contrato: Siete Millones Ochocientos Treinta y Dos Mil Pesos M/Cte. ($7.832.000)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bachiler, categoría 1, se requiere de una persona natural con Título bachiller y experiencia relacionada con las actividades a desarrollar de mínimo Tres (03) años.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APOYAR ACCIONES DEPORTIVAS Y RECREATIVAS QUE SE DESARROLLEN POR PARTE DE LA ADMINISTRACIÓN MUNICIPAL EN LA ZONA URBANA Y RURAL, ADEMÁS DE SERVIR COMO MONITOR DEPORTIVO A LOS NIÑOS, NIÑAS, ADOLESCENTES Y JÓVENES DEL MUNICIPIO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al contratista el valor del presente contrato de la siguiente manera: Tres (03)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7.832.000,00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