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$17.777.333,00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 y de talento humano y realizar manejo de las diferentes plataformas como Sigep 2, Pasivocol, Positiva, Simo 4.0, Cetil, EDL y ARL Positiva de la administración municipal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preceptos constitucionales, las Entidades Territoriales tienen autonomía, pero deben mantenerse dentro de los conceptos de la democracia, participación y sus acciones deben estar enfocadas al respeto de la dignidad humana. (Constitución Política de 1991, artículo 1).
Por lo anterior, en cumplimiento de sus funciones, el Estado Colombiano debe regirse por velar con el cumplimiento de la seguridad social de sus habitantes, éste adquiere el carácter de coordinador, director y controlador en la efectividad y en razón al principio de eficiencia. (Constitución Política de 1991, artículo 48).
Adicionalmente, se ha considerado por parte de la Constitución que:
El Estado garantizará los derechos, la sostenibilidad financiera del Sistema Pensional, respetará los derechos adquiridos con arreglo a la ley y asumirá el pago de la deuda pensional que de acuerdo con la ley esté a su cargo. Las leyes en materia pensional que se expidan con posterioridad a la entrada en vigencia de este acto legislativo, deberán asegurar la sostenibilidad financiera de lo establecido en ellas. (Constitución Política de 1991, artículo 48).
Igualmente, en su artículo 209 insta al cumplimiento de la función administrativa,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
 La Administración Municipal “Hato Corozal Alto y Sostenible 2020-2023” a fin de cumplir con los preceptos de la función pública, cuenta con Cuatro (04) Secretarías: General y de Gobierno; Planeación y Política Sectorial; Desarrollo Social Integral y productivo y Hacienda y Una (01) Oficina Asesora Jurídica, las cuales manejan personal de planta a los cuales se les debe velar por la atención en su ambiente laboral. Dichas actividades son desarrolladas por la Secretaría General y de Gobierno en el proceso de gestión de talento humano.
La Secretaría General y de Gobierno, obedeciendo los preceptos legales consagrados en la ley 909 de 2004, “Por la cual se expiden normas que regulan el empleo público, la carrera administrativa, gerencia pública y se dictan otras disposiciones” (Ley 909 de 2004).
El objeto de la presente Ley es la regulación del sistema de empleo, es decir, personal remunerado que se encuentre vinculado legalmente por los organismos y entidades administrativas públicas y hacen parte los siguientes empleos: a) Empleos públicos de carrera; b) Empleos públicos de libre nombramiento y remoción; c) Empleos de período fijo; d) Empleos temporales. (Ley 909 de 2004, artículo 1).  Y en el Decreto 1083 de 2015 “Por medio del cual se expide el Decreto Único Reglamentario del Sector de Función Pública.” 
Igualmente, el proceso de gestión de talento humano es imprescindible para así satisfacer las necesidades institucionales y la atención a los procedimientos señalados en el sistema integrado de gestión y control, por lo anterior, la Administración Municipal no cuenta con personal de planta suficiente e idóneo que presenten el conocimiento específico para el desarrollo de todas las funciones señaladas a las unidades de personal, para la administración de las herramientas establecidas para la administración del personal de conformidad a lo dispuesto en las leyes descritas anteriormente. 
El Decreto 1748 de 1995 considera la conformación de los archivos laborales masivos por parte de los empleadores, donde se especificarán los pagos de prestaciones sociales y económicas; así como el proceso de certificación laboral para el reconocimiento de pensiones y bonos pensionales, teniendo en cuenta que en este momento solo se estará levantando la información para cálculo actuarial, para el reconocimiento de pensión. Es indispensable resaltar que la vida laboral de los empleados debe manejarse como un subsistema de gerencia de recursos humanos.
El municipio con miras a dar cumplimiento a lo estipulado en el artículo 209 de la Constitución Política de 1991 (Función administrativa), considera necesario contar con los servicios de un profesional que apoye las actividades de talento humano, teniendo en cuenta que son actividades que se encuentran al servicio del Estado y es una condición necesaria para el funcionamiento de las Entidades Territoriales. Por lo anterior la administración considera necesario contratar una persona con la idoneidad necesaria para que adelante los temas de talento humano y las actividades inherentes a esto para que realice seguimiento y monitoreo a los procesos y procedimientos que son responsabilidad de la Secretaría General y de Gobierno, en temas referentes a la planta de personal.
Por otro lado, el proyecto PASIVOCOL, es una metodología única diseñada por el ministerio de hacienda y crédito público- MHCP, acorde a lo establecido en el artículo 9° de la ley 549 de 1999 y cuyo objeto es cuantificar el pasivo pensional de las entidades territoriales, con base en la información que es suministrada por cada una de ellas a través de la reconstrucción y registro de las historias laborales de los empleados activos, pensionados, beneficiarios de pensión y retirados. 
Igualmente, según lo estipula la Ley 549 de 1999 considera la responsabilidad disciplinaria de las entidades territoriales en materia pensional, igualmente esta información se deberá remitir cuando se indique, al Ministerio de Hacienda y Crédito Público. (Ley 549 de 1999, artículo 16).
De tal forma, para dar cumplimiento a estas obligaciones, se dispuso por parte de la Dirección General de Regulación Económica de la seguridad social, dispuso el aplicativo de PASIVOCOL 5.0.
Adicionalmente, es conveniente contar con un una persona idónea que logre garantizar la actualización a través de la reconstrucción y registro de historias laborales de los empleados activos, así como realizar la consolidación del recurso humano en el Sistema de Gestión del Empleo Público-SIGEP, igualmente actualizar el archivo de las hojas de vida del personal.
Por último, es oportuno teniendo en cuenta que el Municipio cuenta con los recursos en el Rubro N° H31.2.3.2.02.02.009.4599025.2020851250002 de nombre SERVICIOS PRESTADOS A LAS EMPRESAS Y SERVICIOS DE PRODUCCIÓN, fuente de recursos:420- SGP PROPOSITO GENERAL FORZOSA INVERSION LIBRE INVERSIÓN SGP ONCE DOCEAVAS VIGENCIA ACTUAL MAS ULTIMA DOCEAVA VIGENCIA ANTERIOR.</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Secretaría General y de Gobierno requiere apoyo para atender solicitudes relacionadas con situaciones administrativas de los servidores públicos vinculados con la Entidad y demás asuntos relacionados con el Talento Humano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a la Secretaría General y de Gobierno en la contestación y proyección de la documentación requerida en el área de talento humano.
2. Realizar la afiliación ARL, del personal de la administración.
3. Apoyar la actualización de las plataformas Sigep 2, Pasivocol, Positiva, Simo 4.0, Cetil, EDL y ARL Positiva.
4. Brindar apoyo en la proyección de las certificaciones laborales de los funcionarios y contratistas de la administración.
5. Apoyar a la Secretaría General y de Gobierno en el desarrollo y ejecución del Plan de Bienestar Social y Capacitaciones vigencia 2023.
6. Acompañamiento en la elaboración y alimentación de una base de datos donde se identifique la historia laboral de cada uno de los funcionarios de planta de conformidad a la ley de archivo Ley 594 del 2000.
7. Brindar Acompañamiento en el Desarrollo de las políticas institucionales de los programas de salud ocupacional, con el fin de disminuir los riesgos y siniestros ocupacionales. 
8. Brindar apoyo en la actualización de los formatos de conformidad a MECI- calidad.
9. Realizar la elaboración y entrega de los informes de gestión solicitados de acuerdo a las actividades propias del contrato.
9. Las demás actividades que le sean asignadas por el respectivo supervisor para el cabal cumplimiento del objetivo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persona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23020-2023;
Proyecto: Fortalecimiento al desempeño administrativo e institucional del municipio de Hato Corozal
Componente: MEJORAR LA GESTION SOBRE POSICIONAMIENTO DE INSTRUMENTOS DE GESTION.
Producto: Servicio de Implementación Sistemas de Gestión.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administración municipal de Hato Corozal requiere contratar una persona natural en áreas sociales, administrativas y financieras con experiencia mínima de un año relacionado con el objeto a contratar de conformidad a la categoría de tecnólogo correspondiente al Decreto de honorarios N°100.13.048 de fecha 17 de mayo de 2022.
Tiempo de ejecución del contrato es de: Seis (6) meses y diecinueve días.
Valor mensual: Dos millones seiscientos ochenta mil pesos M/CTE ($2.680.000,00)
Valor del contrato: Diecisiete millones setecientos setenta y siete mil trescientos treinta y tres pesos M/cte ($17.777.333)</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La administración municipal de Hato Corozal requiere contratar una persona natural, con las siguientes especificaciones contempladas en el Decreto No. 100.13.048 del 17 de mayo de 2022, el cual en su artículo segundo, categoría 1, nivel tecnólogo y/o últimos semestres universitarios en áreas sociales, administrativas y financieras, con Un (01) año de experiencia relacionada, para garantizar la idoneidad del mismo para el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GESTIÓN DE LA SECRETARÍA GENERAL Y DE GOBIERNO PARA FORTALECER LAS ACTIVIDADES DE TALENTO HUMANO QUE ADELANTA LA ADMINISTRACIÓN MUNICIPAL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Seis (06) actas parciales mensuales de ejecución a razón de Dos millones seiscientos ochenta mil Pesos M/Cte ($ 2.680.000) cada una, previa presentación del informe de actividades con visto bueno del supervisor del contrato, pago de seguridad social y un último pago por el valor de: Un millón seiscientos noventa y siete mil trescientos treinta y tres pesos M/Cte. ($1.697.333), previa presentación del informe final y suscripción de acta de terminación y liquidación del contrato que debe contar con la aprobación del supervisor designado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Diecinueve  (19)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17.777.333,00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