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EN LAS ACTIVIDADES ADELANTADAS POR LA INSPECCIÓN DE POLICÍA DEL MUNICIPIO DE HATO COROZAL – CASANARE”.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MARYURI LORENA MORALES PERILLA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1026573068-4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$8.360.000,00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MARYURI LORENA MORALES PERILLA, identificado(a) con cédula de ciudadanía 1026573068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Municipal pagará de la siguiente manera el presente contrato: Mediante tres (03) actas parciales mensuales de ejecución a razón de Dos millones noventa mil pesos M/Cte. ($ 2.090.000) cada una, previa presentación del informe de actividades con visto bueno del supervisor del contrato, pago de seguridad social y un último pago por el valor de: Dos millones noventa mil Pesos ($2.090.000), previa presentación del informe final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H11.2.3.2.02.02.009.4501001.2020851250012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$8.360.000,00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0066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H11.2.3.2.02.02.009.4501001.2020851250012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$8.360.000,00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MARYURI LORENA MORALES PERILLA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