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YECID MAURICIO ALVAREZ LEON, identificado(a) con cédula de ciudadanía 1115862756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PRESTACIÓN DE SERVICIOS PROFESIONALES COMO INSTRUCTOR DEPORTIVO Y ASÍ FORTALECER LOS ESTILOS DE VIDA SALUDABLE DE LOS HABITANTES DE LA ZONA URBANA Y RURAL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$11.880.000,00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$11.880.000,00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YECID MAURICIO ALVAREZ LEON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$8.910.000,00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$11.880.000,00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$2.970.000,00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$2.970.000,00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YECID MAURICIO ALVAREZ LEON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0049 de 2023-01-26 cuyo Objeto: PRESTACIÓN DE SERVICIOS PROFESIONALES COMO INSTRUCTOR DEPORTIVO Y ASÍ FORTALECER LOS ESTILOS DE VIDA SALUDABLE DE LOS HABITANTES DE LA ZONA URBANA Y RURAL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