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2023-04-25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Veinticinco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LIGIA BLANCO PIRIACHI, identificado(a) con cédula de ciudadanía 52300328 de BOGOTÁ,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REALIZAR ACTIVIDADES DE ORNATO Y CONSERVACIÓN DE ESPACIOS VERDES Y COMUNES DE LA ADMINISTRACIÓN MUNICIPAL DE HATO COROZAL.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$6.072.000,00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$6.072.000,00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LIGIA BLANCO PIRIACHI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$6.072.000,00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$6.072.000,00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$1.518.000,00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$1.518.000,00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$1.518.000,00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$1.518.000,00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$1.518.000,00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$1.518.000,00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$1.518.000,00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$6.072.000,00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$4.554.000,00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$1.518.000,00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LIGIA BLANCO PIRIACHI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0035 de 2023-01-23 cuyo Objeto: REALIZAR ACTIVIDADES DE ORNATO Y CONSERVACIÓN DE ESPACIOS VERDES Y COMUNES DE LA ADMINISTRACIÓN MUNICIPAL DE HATO COROZAL.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