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SEGUIMIENTO A LAS DECLARACIONES DE IMPUESTOS MUNICIPALES Y DAR APLICACIÓN AL PROCEDIMIENTO TRIBUTARIO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0011 de 2023-01-17 cuyo Objeto: CONTRATAR EL SERVICIO PROFESIONAL DE SEGUIMIENTO A LAS DECLARACIONES DE IMPUESTOS MUNICIPALES Y DAR APLICACIÓN AL PROCEDIMIENTO TRIBUTARIO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