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DE CORTE DE CÉSPED Y PODA DE ARBOLES EN VÍAS Y ÁREAS PÚBLICAS DEL MUNICIPIO DE HATO COROZAL, CASANARE EN CUMPLIMIENTO DE LAS ACTIVIDADES ESTABLECIDAS EN EL PLAN DE GESTIÓN INTEGRAL DE RESIDUOS SÓLIDOS – PGIRS.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Ocho  (8)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2022-04-18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EMPRESAS PUBLICA DE HATO COROZAL ACUEDUCTO, ALCANTARILLADO, GAS Y ASEO EPHAC S.A E.S.P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EDGY FABIOLA ANTOLINEZ REYES, identificado(a) con cédula de ciudadanía 47439119 de YOPAL, representante legal de(l-la) EMPRESAS PUBLICA DE HATO COROZAL ACUEDUCTO, ALCANTARILLADO, GAS Y ASEO EPHAC S.A E.S.P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DE CORTE DE CÉSPED Y PODA DE ARBOLES EN VÍAS Y ÁREAS PÚBLICAS DEL MUNICIPIO DE HATO COROZAL, CASANARE EN CUMPLIMIENTO DE LAS ACTIVIDADES ESTABLECIDAS EN EL PLAN DE GESTIÓN INTEGRAL DE RESIDUOS SÓLIDOS – PGIRS.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$28.000.000,00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$28.000.000,00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EDGY FABIOLA ANTOLINEZ REYES R/L EMPRESAS PUBLICA DE HATO COROZAL ACUEDUCTO, ALCANTARILLADO, GAS Y ASEO EPHAC S.A E.S.P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