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0049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DE APOYO A LA GESTIÓN  EN LA ACTUALIZACIÓN DEL RÉGIMEN SUBSIDIADO, SISTEMA DE ATENCIÓN AL CIUDADANO (SAC) Y SEGUIMIENTO A PQRS RESPECTIVAS EN 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Once  (11)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2022-01-25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$25.300.000,00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NANCY ROSMIRA NIÑO MUÑOZ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NANCY ROSMIRA NIÑO MUÑOZ, identificado(a) con cédula de ciudadanía 68306055 de TAME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DE APOYO A LA GESTIÓN  EN LA ACTUALIZACIÓN DEL RÉGIMEN SUBSIDIADO, SISTEMA DE ATENCIÓN AL CIUDADANO (SAC) Y SEGUIMIENTO A PQRS RESPECTIVAS EN 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$25.300.000,00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$25.300.000,00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NANCY ROSMIRA NIÑO MUÑOZ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