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 Desarrollo y Práctica del Deporte, la Recreación y aprovechamiento del tiempo libre en el Municipio del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E31.2.3.2.02.02.009.4301037.2020851250010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110-3</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$17.820.000,00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CREAR, IMPULSAR Y/O FORTALECER 3 ESCUELAS DE FORMACIÓN DEPORTIVA POR AÑO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a la actividad física, la recreación y el deporte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GARANTIZAR LA FORMACION DEPORTIVA, PROMOCION Y FOMENTO DE PRACTICAS DEL DEPORTE, RECREACION Y APROVECHAMIENTO DEL TIMEPO LIBRE.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relación a los fines esenciales del Estado, es deber de éste garantizar el servicio a la comunidad, así como el cumplimiento de los derechos y deberes; igualmente, en trabajo mancomunado con las diferentes entidades, instituciones y autoridades de la República, velar por la protección de las personas “…” en su vida, honra, bienes, creencias, y demás derechos y libertades, y para asegurar el cumplimiento de los deberes sociales del Estado y de los particulares.” (Constitución Política de 1991, artículo 2).
Tener en cuenta los derechos de los niños, niñas y adolescentes; dentro de ellos la cultura, recreación, libre expresión y demás. (Constitución Política de 1991, artículo 44 6 45).
De esta forma y a fin de garantizar el derecho a la recreación y el deporte de los niños, niñas, adolescentes y jóvenes, y a la comunidad en general; se estipula el derecho al ejercicio del deporte y sus diversas manifestaciones recreativas, competitivas y autóctonas, a fin de mantener la formación integral de las personas. Así entonces, se considera parte de la formación educativa, lo cual constituye un gato. (Constitución Política de 1991, artículo 52).  
Así entonces, se consagra en la Ley 181 de 1995 las disposiciones para el fomento al deporte, la recreación, el aprovechamiento del tiempo libre y la educación física. Su fundamento es lograr el patrocinio, fomento, masificación, divulgación, planificación, coordinación, ejecución y asesoramiento en la práctica del deporte. (Ley 181 de 1995, artículo 1).
Dentro de sus objetivos, se encuentra el fomento y protección a la recreación y el deporte; la creación y coordinación de escuelas deportivas, formulación de planes, programas y proyectos que busquen fortalecerlo. (Ley 181 de 1995, artículo 3). Y tiene por entendido que la recreación es una acción participativa, el aprovechamiento del tiempo libre es un uso constructivo donde el ser humano busca el enriquecimiento personal y la importancia de la educación extraescolar, como objetivo de fomentar hábitos en relación al deporte a los niños, niñas, adolescentes y jóvenes. (Ley 181 de 1995, artículo 5).
La Administración Municipal consiente de su deber de garantizar el cumplimiento de los derechos de las personas, contempló en su Plan de Desarrollo “Hato Corozal Alto y Sostenible 2020-2023” el cual en su Línea Estratégica No. 1 Hato Corozal Semillero de proyectos para el desarrollo y la inclusión social, en su Programa: Deporte y recreación “Apuesta por mejor uso del tiempo libre”, siendo su objetivo: Incentivar a la comunidad en general del área urbana y rural a la práctica del deporte, recreación y aprovechamiento el tiempo libre. Meta resultado: El 20% de niños, niñas, adolescentes, jóvenes y adultos mayores participen en actividades lúdicas, recreativas o deportivas del Municipio. Meta de Producto 3: Crear, impulsar y/o fortalecer 3 escuelas de formación deportiva por año.
Por lo anterior, y para fortalecer los hábitos deportivos de los menores del municipio, donde puedan recrearse, utilizar bien su tiempo libre y tener educación extraescolar, se ha considerado necesario contar con una persona que reúna la experiencia y conocimiento idóneo para desarrollar actividades como: consolidar un proceso deportivo en la modalidad de futbol sala con niños, niñas y adolescentes; desarrollar procesos de educación física, deporte, recreación y actividades lúdico recreativas con los menores del municipio, además con la población con discapacidad y con los adultos mayores. Siendo una estrategia que considera generar impacto en la sociedad, logrando las integrar todos los grupos poblacionales, así como aportar a cada uno de ellos hábitos de vida saludable en torno al deporte y la recreación. 
Y el Municipio cumpliendo con sus deberes constituciones, cuenta con la disponibilidad presupuestal en el Rubro No. E31.2.3.2.02.02.009.4301037.2020851250010, de nombre: SERVICIOS PARA LA COMUNIDAD, SOCIALES Y PERSONALES, cuya fuente: TASA PRODEPORTE Y RECREACIÓN.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profesionales para crear, impulsar y/o fortalecer una escuela de formación deportiva.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apoyo profesional fomentando un proceso deportivo, programando y ejecutando acciones de entrenamiento y preparación física, a los niños, niñas, adolescentes y jóvenes del municipio de Hato Corozal - Casanare.
2.	Entregar cada que el referente y/o la supervisión un plan de entrenamiento deportivo y base de datos con enfoque diferencial de deportistas a su cargo.
3.	Brindar apoyo para fortalecer los procesos de enseñanza de la educación física, la práctica del deporte, la recreación y el aprovechamiento del tiempo libre de los habitantes del municipio.
4.	Aplicar una estrategia para la promoción, difusión y práctica del deporte, la recreación y la actividad física de la comunidad Hatocorozaleña.
5.	Prestar apoyo profesional realizando actividades lúdicas, deportivas, recreativas o físicas a población con discapacidad del municipio.
6.	Prestar apoyo profesional realizando actividades lúdicas, deportivas, recreativas o físicas a población   adulto mayor del municipio.
7.	Mediante la masificación deportiva, coadyuvar al fortalecimiento y la práctica del deporte y la recreación en el municipio de Hato Corozal – Casanare.
8.	Realizar la elaboración y entrega de informes solicitados de acuerdo con las actividades propias del objeto en medio físico y magnético.
9.	Elaborar informe de resultado de las metas del cuatrienio, del Plan de Desarrollo Municipal 2020-2023 en medio físico y magnético. 
10.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6, se requiere de una persona natural con Título profesional en áreas relacionadas con el objeto del contrato.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en su Programa: Deporte y recreación “Apuesta por mejor uso del tiempo libre”
Objetivo: Incentivar a la comunidad en general del área urbana y rural a la práctica del deporte, recreación y aprovechamiento el tiempo libre. 
Meta resultado: El 20% de niños, niñas, adolescentes, jóvenes y adultos mayores participen en actividades lúdicas, recreativas o deportivas del Municipio. 
Meta de Producto 3: Crear, impulsar y/o fortalecer 3 escuelas de formación deportiva por año.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6, se requiere de una persona natural con Título profesional en áreas relacionadas con el objeto del contrato. (Decreto No. 100.13.048 de 17 de mayo de 2022). 
PERFIL PROFESIONAL CATEGORÍA 6, Cuyo rango de Honorarios va desde $2.970.000 a $3.058.000. En virtud de lo anterior, el presupuesto oficial para la presente contratación es como se detalla a continuación: 
Valor Mensual: Dos Millones Novecientos Setenta Mil Pesos M/Cte. ($2.970.000) 
Valor Diecisiete Millones Ochocientos Veinte Mil Pesos M/Cte. ($17.820.000)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6, se requiere de una persona natural con Título profesional en áreas relacionadas con el objeto del contrato.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INSTRUCTOR DE  DEPORTES Y RECREACIÓN, EN EL CUMPLIMIENTO DE LAS METAS DEL PLAN DE DESARROLLO “HATO COROZAL ALTO Y SOSTENIBLE 2020 – 2023”.</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Actas parciales por valor de Dos Millones Novecientos Setenta Mil Pesos M/Cte. ($2.970.000), Contados a partir del cumplimiento de los requisitos de ejecución, esto a previa entrega del informe de actividades correspondiente, y recibo a satisfacción por parte del supervisor y de encontrarse al día en los pagos al Sistema General de Seguridad Social (salud y pensión), Sistema General de Riesgos Laborales y un pago final por valor de Dos Millones Novecientos Setenta Mil Pesos M/Cte. ($2.970.000)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17.820.000,00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2023-00187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