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0158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2023-06-26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EL SERVICIO PARA EL FORTALECIMIENTO A LA SEGURIDAD Y CONVIVENCIA CIUDADANA COMO GESTORES EN EL MARCO DEL CUMPLIMIENTO DEL PLAN INTEGRAL DE SEGURIDAD Y CONVIVENCIA CIUDADANO 2020- 2023 DEL MUNICIPIO DE HATO COROZAL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EDWIN LEONIDAS GALLO ABRIL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1121846117-4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Cinco  (5) MESES Y Veinte  (20)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$11.220.000,00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2023-06-26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2023-06-26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2023-12-15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ZULMA LISBETH VIVAS RODRIGUEZ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Veintiséis(26)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Junio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ZULMA LISBETH VIVAS RODRIGUEZ,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EDWIN LEONIDAS GALLO ABRIL, identificado(a) con cédula de ciudadanía 1121846117 de VILLAVICENCIO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0158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2023-06-26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 cada contratista el valor del presente contrato de la siguiente manera: cinco (05) actas parciales mensuales de ejecución a razón de Un millón novecientos ochenta mil Pesos M/Cte. ($1.980.000) cada una, previa presentación del informe de actividades con visto bueno del supervisor del contrato, pago de seguridad social y un último pago por el valor de: Un millón trecientos veinte mil Pesos M/Cte. ($1.320.000), previa presentación del informe final que debe contar con la aprobación del supervisor designado, suscripción de la liquidación y el pago de seguridad social.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0244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2023-06-23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H21.2.3.2.02.02.009.4501029.2020851250012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COP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$33.660.000,00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0429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2023-06-26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H21.2.3.2.02.02.009.4501029.2020851250012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COP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$11.220.000,00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ZULMA LISBETH VIVAS RODRIGUEZ,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Veintiséis(26) días del mes de Junio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EDWIN LEONIDAS GALLO ABRIL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ZULMA LISBETH VIVAS RODRIGUEZ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