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2023-06-21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PARA LIDERAR, COORDINAR EL DESARROLLO DE LAS ACTIVIDADES DE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$17.050.000,00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0020 de 2023-01-19 cuyo Objeto: PRESTAR LOS SERVICIOS PROFESIONALES COMO ENFERMERA PARA LIDERAR, COORDINAR EL DESARROLLO DE LAS ACTIVIDADES DE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