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0171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A LA GESTIÓN COMO REFERENTE INDÍGENA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2022-08-30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JOSE SANTIAGO JOROPA CATIMAY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JOSE SANTIAGO JOROPA CATIMAY, identificado(a) con cédula de ciudadanía 1098603793 de BUCARAMANGA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A LA GESTIÓN COMO REFERENTE INDÍGENA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$8.000.000,00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El presente contrato se termina de forma anticipada, teniendo en cuenta que se cumplió a cabalidad con todas las actividades, antes del vencimiento del termino inicialmente plasmado.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JOSE SANTIAGO JOROPA CATIMAY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