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OPERADOR DE MAQUINARIA PESADA RETROCARGADOR, EN EJECUCIÓN DEL PROYECTO SECTORIAL DE TRANSPORTE DEL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$10.266.667,00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$10.266.667,00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0139 de 2022-08-04 cuyo Objeto: PRESTAR LOS SERVICIOS DE APOYO A LA GESTIÓN COMO OPERADOR DE MAQUINARIA PESADA RETROCARGADOR, EN EJECUCIÓN DEL PROYECTO SECTORIAL DE TRANSPORTE DEL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