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ASESORÍA Y APOYO JURÍDICO EN LAS DIFERENTES MODALIDADES DE CONTRATACIÓN QUE ADELANTE EL MUNICIPIO DE HATO COROZAL,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0058 de 2023-01-27 cuyo Objeto: PRESTAR LOS SERVICIOS PROFESIONALES DE ASESORÍA Y APOYO JURÍDICO EN LAS DIFERENTES MODALIDADES DE CONTRATACIÓN QUE ADELANTE EL MUNICIPIO DE HATO COROZAL,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